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5432" w14:textId="78B32495" w:rsidR="003A1A1B" w:rsidRDefault="003A1A1B" w:rsidP="003A1A1B">
      <w:pPr>
        <w:pStyle w:val="20"/>
        <w:keepNext/>
        <w:keepLines/>
        <w:spacing w:before="0" w:after="0"/>
        <w:jc w:val="right"/>
      </w:pPr>
      <w:bookmarkStart w:id="0" w:name="bookmark0"/>
      <w:bookmarkStart w:id="1" w:name="bookmark1"/>
      <w:r>
        <w:t>УТВЕРЖДЕНО:</w:t>
      </w:r>
    </w:p>
    <w:p w14:paraId="3B5DE4FF" w14:textId="77777777" w:rsidR="003A1A1B" w:rsidRDefault="003A1A1B" w:rsidP="003A1A1B">
      <w:pPr>
        <w:pStyle w:val="20"/>
        <w:keepNext/>
        <w:keepLines/>
        <w:spacing w:before="0" w:after="0"/>
        <w:jc w:val="righ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 w:rsidRPr="003A1A1B">
        <w:rPr>
          <w:b w:val="0"/>
          <w:bCs w:val="0"/>
        </w:rPr>
        <w:t>Президент Ассоциации ХК «Локомотив»</w:t>
      </w:r>
    </w:p>
    <w:p w14:paraId="519677A4" w14:textId="77777777" w:rsidR="003A1A1B" w:rsidRPr="003A1A1B" w:rsidRDefault="003A1A1B" w:rsidP="003A1A1B">
      <w:pPr>
        <w:pStyle w:val="20"/>
        <w:keepNext/>
        <w:keepLines/>
        <w:spacing w:before="0" w:after="0"/>
        <w:jc w:val="right"/>
        <w:rPr>
          <w:b w:val="0"/>
          <w:bCs w:val="0"/>
        </w:rPr>
      </w:pPr>
    </w:p>
    <w:p w14:paraId="1C26D485" w14:textId="77777777" w:rsidR="003A1A1B" w:rsidRPr="003A1A1B" w:rsidRDefault="003A1A1B" w:rsidP="003A1A1B">
      <w:pPr>
        <w:pStyle w:val="20"/>
        <w:keepNext/>
        <w:keepLines/>
        <w:spacing w:before="0" w:after="0"/>
        <w:jc w:val="right"/>
        <w:rPr>
          <w:b w:val="0"/>
          <w:bCs w:val="0"/>
        </w:rPr>
      </w:pPr>
      <w:r w:rsidRPr="003A1A1B">
        <w:rPr>
          <w:b w:val="0"/>
          <w:bCs w:val="0"/>
        </w:rPr>
        <w:tab/>
      </w:r>
      <w:r w:rsidRPr="003A1A1B">
        <w:rPr>
          <w:b w:val="0"/>
          <w:bCs w:val="0"/>
        </w:rPr>
        <w:tab/>
      </w:r>
      <w:r w:rsidRPr="003A1A1B">
        <w:rPr>
          <w:b w:val="0"/>
          <w:bCs w:val="0"/>
        </w:rPr>
        <w:tab/>
        <w:t xml:space="preserve">      </w:t>
      </w:r>
      <w:r w:rsidRPr="003A1A1B">
        <w:rPr>
          <w:b w:val="0"/>
          <w:bCs w:val="0"/>
        </w:rPr>
        <w:tab/>
        <w:t>_______________ Ю.Н. Яковлев</w:t>
      </w:r>
    </w:p>
    <w:p w14:paraId="7ED406AB" w14:textId="58AABD9D" w:rsidR="003A1A1B" w:rsidRPr="003A1A1B" w:rsidRDefault="003A1A1B" w:rsidP="003A1A1B">
      <w:pPr>
        <w:pStyle w:val="20"/>
        <w:keepNext/>
        <w:keepLines/>
        <w:shd w:val="clear" w:color="auto" w:fill="auto"/>
        <w:spacing w:before="0" w:after="0"/>
        <w:jc w:val="right"/>
        <w:rPr>
          <w:b w:val="0"/>
          <w:bCs w:val="0"/>
        </w:rPr>
      </w:pPr>
      <w:r w:rsidRPr="003A1A1B">
        <w:rPr>
          <w:b w:val="0"/>
          <w:bCs w:val="0"/>
        </w:rPr>
        <w:t xml:space="preserve">Приказ № ____ от «___» </w:t>
      </w:r>
      <w:r>
        <w:rPr>
          <w:b w:val="0"/>
          <w:bCs w:val="0"/>
        </w:rPr>
        <w:t xml:space="preserve">августа </w:t>
      </w:r>
      <w:r w:rsidRPr="003A1A1B">
        <w:rPr>
          <w:b w:val="0"/>
          <w:bCs w:val="0"/>
        </w:rPr>
        <w:t>2024 г.</w:t>
      </w:r>
    </w:p>
    <w:p w14:paraId="48357994" w14:textId="77777777" w:rsidR="003A1A1B" w:rsidRPr="003A1A1B" w:rsidRDefault="003A1A1B" w:rsidP="00966C36">
      <w:pPr>
        <w:pStyle w:val="20"/>
        <w:keepNext/>
        <w:keepLines/>
        <w:shd w:val="clear" w:color="auto" w:fill="auto"/>
        <w:spacing w:before="0" w:after="0"/>
        <w:rPr>
          <w:b w:val="0"/>
          <w:bCs w:val="0"/>
        </w:rPr>
      </w:pPr>
    </w:p>
    <w:p w14:paraId="1CA03ED6" w14:textId="77777777" w:rsidR="003A1A1B" w:rsidRDefault="003A1A1B" w:rsidP="00966C36">
      <w:pPr>
        <w:pStyle w:val="20"/>
        <w:keepNext/>
        <w:keepLines/>
        <w:shd w:val="clear" w:color="auto" w:fill="auto"/>
        <w:spacing w:before="0" w:after="0"/>
      </w:pPr>
    </w:p>
    <w:p w14:paraId="2D18A7E2" w14:textId="77777777" w:rsidR="003A1A1B" w:rsidRDefault="003A1A1B" w:rsidP="00966C36">
      <w:pPr>
        <w:pStyle w:val="20"/>
        <w:keepNext/>
        <w:keepLines/>
        <w:shd w:val="clear" w:color="auto" w:fill="auto"/>
        <w:spacing w:before="0" w:after="0"/>
      </w:pPr>
    </w:p>
    <w:p w14:paraId="2A00BADE" w14:textId="36009991" w:rsidR="00966C36" w:rsidRDefault="00000000" w:rsidP="00966C36">
      <w:pPr>
        <w:pStyle w:val="20"/>
        <w:keepNext/>
        <w:keepLines/>
        <w:shd w:val="clear" w:color="auto" w:fill="auto"/>
        <w:spacing w:before="0" w:after="0"/>
      </w:pPr>
      <w:r>
        <w:t>ПРАВИЛА ПРИОБРЕТЕНИЯ И ВОЗВРАТА</w:t>
      </w:r>
      <w:r>
        <w:br/>
        <w:t xml:space="preserve">БИЛЕТОВ И </w:t>
      </w:r>
      <w:r w:rsidR="00F52EA9">
        <w:t>ЕДИНЫХ БИЛЕТОВ (</w:t>
      </w:r>
      <w:r>
        <w:t>АБОНЕМЕНТОВ</w:t>
      </w:r>
      <w:r w:rsidR="00F52EA9">
        <w:t>)</w:t>
      </w:r>
    </w:p>
    <w:p w14:paraId="790DA16C" w14:textId="41A644D4" w:rsidR="00966C36" w:rsidRPr="00CE0F62" w:rsidRDefault="00000000" w:rsidP="00966C36">
      <w:pPr>
        <w:pStyle w:val="20"/>
        <w:keepNext/>
        <w:keepLines/>
        <w:shd w:val="clear" w:color="auto" w:fill="auto"/>
        <w:spacing w:before="0" w:after="0"/>
        <w:rPr>
          <w:color w:val="auto"/>
        </w:rPr>
      </w:pPr>
      <w:r>
        <w:br/>
      </w:r>
      <w:bookmarkStart w:id="2" w:name="_Hlk143094722"/>
      <w:r>
        <w:t xml:space="preserve">на </w:t>
      </w:r>
      <w:r w:rsidR="00966C36">
        <w:t>«</w:t>
      </w:r>
      <w:r w:rsidR="00966C36" w:rsidRPr="00CE0F62">
        <w:rPr>
          <w:color w:val="auto"/>
        </w:rPr>
        <w:t xml:space="preserve">домашние» </w:t>
      </w:r>
      <w:r w:rsidRPr="00CE0F62">
        <w:rPr>
          <w:color w:val="auto"/>
        </w:rPr>
        <w:t xml:space="preserve">матчи хоккейной команды </w:t>
      </w:r>
      <w:bookmarkEnd w:id="0"/>
      <w:bookmarkEnd w:id="1"/>
      <w:r w:rsidR="00966C36" w:rsidRPr="00CE0F62">
        <w:rPr>
          <w:color w:val="auto"/>
        </w:rPr>
        <w:t xml:space="preserve">«Локомотив», проводимые в рамках </w:t>
      </w:r>
      <w:r w:rsidR="00966C36" w:rsidRPr="00CE0F62">
        <w:rPr>
          <w:color w:val="auto"/>
          <w:lang w:val="en-US"/>
        </w:rPr>
        <w:t>FONBET</w:t>
      </w:r>
      <w:r w:rsidR="00966C36" w:rsidRPr="00CE0F62">
        <w:rPr>
          <w:color w:val="auto"/>
        </w:rPr>
        <w:t xml:space="preserve"> Чемпионата Континентальной хоккейной Лиги </w:t>
      </w:r>
    </w:p>
    <w:p w14:paraId="1AF6B714" w14:textId="77777777" w:rsidR="00D36BCD" w:rsidRPr="00CE0F62" w:rsidRDefault="00966C36" w:rsidP="00966C36">
      <w:pPr>
        <w:pStyle w:val="20"/>
        <w:keepNext/>
        <w:keepLines/>
        <w:shd w:val="clear" w:color="auto" w:fill="auto"/>
        <w:spacing w:before="0" w:after="0"/>
        <w:rPr>
          <w:color w:val="auto"/>
        </w:rPr>
      </w:pPr>
      <w:r w:rsidRPr="00CE0F62">
        <w:rPr>
          <w:color w:val="auto"/>
        </w:rPr>
        <w:t>в УКРК «Арена-2000.Локомотив»</w:t>
      </w:r>
      <w:bookmarkEnd w:id="2"/>
    </w:p>
    <w:p w14:paraId="05DA4413" w14:textId="77777777" w:rsidR="00966C36" w:rsidRPr="00CE0F62" w:rsidRDefault="00966C36" w:rsidP="00966C36">
      <w:pPr>
        <w:pStyle w:val="20"/>
        <w:keepNext/>
        <w:keepLines/>
        <w:shd w:val="clear" w:color="auto" w:fill="auto"/>
        <w:spacing w:before="0" w:after="0"/>
        <w:rPr>
          <w:color w:val="auto"/>
        </w:rPr>
      </w:pPr>
    </w:p>
    <w:p w14:paraId="21723D29" w14:textId="2E601642" w:rsidR="00D36BCD" w:rsidRPr="00CE0F62" w:rsidRDefault="00000000">
      <w:pPr>
        <w:pStyle w:val="1"/>
        <w:shd w:val="clear" w:color="auto" w:fill="auto"/>
        <w:spacing w:after="260"/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Приобретая билеты и </w:t>
      </w:r>
      <w:r w:rsidR="00F52EA9">
        <w:rPr>
          <w:color w:val="auto"/>
        </w:rPr>
        <w:t>единые билеты (</w:t>
      </w:r>
      <w:r w:rsidRPr="00CE0F62">
        <w:rPr>
          <w:color w:val="auto"/>
        </w:rPr>
        <w:t>абонементы</w:t>
      </w:r>
      <w:r w:rsidR="00F52EA9">
        <w:rPr>
          <w:color w:val="auto"/>
        </w:rPr>
        <w:t>)</w:t>
      </w:r>
      <w:r w:rsidRPr="00CE0F62">
        <w:rPr>
          <w:color w:val="auto"/>
        </w:rPr>
        <w:t xml:space="preserve"> на матчи хоккейной команды </w:t>
      </w:r>
      <w:r w:rsidR="00966C36" w:rsidRPr="00CE0F62">
        <w:rPr>
          <w:color w:val="auto"/>
        </w:rPr>
        <w:t>«Локомотив»</w:t>
      </w:r>
      <w:r w:rsidRPr="00CE0F62">
        <w:rPr>
          <w:color w:val="auto"/>
        </w:rPr>
        <w:t>, Покупатель подтверждает, что он ознакомлен и согласен с настоящими Правилами и обязуется их соблюдать.</w:t>
      </w:r>
    </w:p>
    <w:p w14:paraId="36A10079" w14:textId="77777777" w:rsidR="00D36BCD" w:rsidRPr="00CE0F62" w:rsidRDefault="0000000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80"/>
        </w:tabs>
        <w:spacing w:after="260"/>
        <w:ind w:firstLine="0"/>
        <w:rPr>
          <w:color w:val="auto"/>
        </w:rPr>
      </w:pPr>
      <w:bookmarkStart w:id="3" w:name="bookmark2"/>
      <w:bookmarkStart w:id="4" w:name="bookmark3"/>
      <w:r w:rsidRPr="00CE0F62">
        <w:rPr>
          <w:color w:val="auto"/>
        </w:rPr>
        <w:t>ОБЩИЕ ПОНЯТИЯ, ТЕРМИНЫ И ОПРЕДЕЛЕНИЯ</w:t>
      </w:r>
      <w:bookmarkEnd w:id="3"/>
      <w:bookmarkEnd w:id="4"/>
    </w:p>
    <w:p w14:paraId="599BECBC" w14:textId="77777777" w:rsidR="00D36BCD" w:rsidRPr="00CE0F62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Организатор </w:t>
      </w:r>
      <w:r w:rsidR="00966C36" w:rsidRPr="00CE0F62">
        <w:rPr>
          <w:color w:val="auto"/>
        </w:rPr>
        <w:t>–</w:t>
      </w:r>
      <w:r w:rsidRPr="00CE0F62">
        <w:rPr>
          <w:color w:val="auto"/>
        </w:rPr>
        <w:t xml:space="preserve"> </w:t>
      </w:r>
      <w:r w:rsidR="00966C36" w:rsidRPr="00CE0F62">
        <w:rPr>
          <w:color w:val="auto"/>
        </w:rPr>
        <w:t xml:space="preserve">Ассоциация </w:t>
      </w:r>
      <w:r w:rsidRPr="00CE0F62">
        <w:rPr>
          <w:color w:val="auto"/>
        </w:rPr>
        <w:t xml:space="preserve">«Хоккейный клуб </w:t>
      </w:r>
      <w:r w:rsidR="00966C36" w:rsidRPr="00CE0F62">
        <w:rPr>
          <w:color w:val="auto"/>
        </w:rPr>
        <w:t>«Локомотив</w:t>
      </w:r>
      <w:r w:rsidRPr="00CE0F62">
        <w:rPr>
          <w:color w:val="auto"/>
        </w:rPr>
        <w:t>»</w:t>
      </w:r>
      <w:r w:rsidR="00966C36" w:rsidRPr="00CE0F62">
        <w:rPr>
          <w:color w:val="auto"/>
        </w:rPr>
        <w:t xml:space="preserve"> Ярославль»</w:t>
      </w:r>
      <w:r w:rsidRPr="00CE0F62">
        <w:rPr>
          <w:color w:val="auto"/>
        </w:rPr>
        <w:t xml:space="preserve">, ИНН </w:t>
      </w:r>
      <w:r w:rsidR="00966C36" w:rsidRPr="00CE0F62">
        <w:rPr>
          <w:color w:val="auto"/>
        </w:rPr>
        <w:t>7606034730</w:t>
      </w:r>
      <w:r w:rsidRPr="00CE0F62">
        <w:rPr>
          <w:color w:val="auto"/>
        </w:rPr>
        <w:t xml:space="preserve">, юридический адрес: </w:t>
      </w:r>
      <w:r w:rsidR="00966C36" w:rsidRPr="00CE0F62">
        <w:rPr>
          <w:color w:val="auto"/>
        </w:rPr>
        <w:t>150023, г. Ярославль, ул. Гагарина, д. 15</w:t>
      </w:r>
      <w:r w:rsidRPr="00CE0F62">
        <w:rPr>
          <w:color w:val="auto"/>
        </w:rPr>
        <w:t>.</w:t>
      </w:r>
    </w:p>
    <w:p w14:paraId="20A4F819" w14:textId="745438A6" w:rsidR="00397652" w:rsidRPr="00CE0F62" w:rsidRDefault="0039765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Агент - исполнитель, оказывающий </w:t>
      </w:r>
      <w:r w:rsidR="00F07AB6">
        <w:rPr>
          <w:color w:val="auto"/>
        </w:rPr>
        <w:t xml:space="preserve">от своего имени, но за счет Организатора </w:t>
      </w:r>
      <w:r w:rsidRPr="00CE0F62">
        <w:rPr>
          <w:color w:val="auto"/>
        </w:rPr>
        <w:t xml:space="preserve">возмездные услуги по распространению </w:t>
      </w:r>
      <w:r w:rsidR="002E0038" w:rsidRPr="00CE0F62">
        <w:rPr>
          <w:color w:val="auto"/>
        </w:rPr>
        <w:t>Э</w:t>
      </w:r>
      <w:r w:rsidR="00AC5090" w:rsidRPr="00CE0F62">
        <w:rPr>
          <w:color w:val="auto"/>
        </w:rPr>
        <w:t xml:space="preserve">лектронных </w:t>
      </w:r>
      <w:r w:rsidR="002E0038" w:rsidRPr="00CE0F62">
        <w:rPr>
          <w:color w:val="auto"/>
        </w:rPr>
        <w:t>б</w:t>
      </w:r>
      <w:r w:rsidRPr="00CE0F62">
        <w:rPr>
          <w:color w:val="auto"/>
        </w:rPr>
        <w:t>илетов</w:t>
      </w:r>
      <w:r w:rsidR="002E0038" w:rsidRPr="00CE0F62">
        <w:rPr>
          <w:color w:val="auto"/>
        </w:rPr>
        <w:t>/Электронных абонементов</w:t>
      </w:r>
      <w:r w:rsidRPr="00CE0F62">
        <w:rPr>
          <w:color w:val="auto"/>
        </w:rPr>
        <w:t xml:space="preserve"> на </w:t>
      </w:r>
      <w:r w:rsidR="00610B9F" w:rsidRPr="00CE0F62">
        <w:rPr>
          <w:color w:val="auto"/>
        </w:rPr>
        <w:t>«домашние» матчи хоккейной команды «Локомотив»</w:t>
      </w:r>
      <w:r w:rsidR="00AC5090" w:rsidRPr="00CE0F62">
        <w:rPr>
          <w:color w:val="auto"/>
        </w:rPr>
        <w:t xml:space="preserve"> в сети Интернет</w:t>
      </w:r>
      <w:r w:rsidRPr="00CE0F62">
        <w:rPr>
          <w:color w:val="auto"/>
        </w:rPr>
        <w:t>.</w:t>
      </w:r>
    </w:p>
    <w:p w14:paraId="4DD5CCC6" w14:textId="7A925579" w:rsidR="00D36BCD" w:rsidRPr="00CE0F62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Покупатель - лицо, приобретающее </w:t>
      </w:r>
      <w:r w:rsidR="00B24048" w:rsidRPr="00CE0F62">
        <w:rPr>
          <w:color w:val="auto"/>
        </w:rPr>
        <w:t>Б</w:t>
      </w:r>
      <w:r w:rsidRPr="00CE0F62">
        <w:rPr>
          <w:color w:val="auto"/>
        </w:rPr>
        <w:t>илет или Абонемент.</w:t>
      </w:r>
    </w:p>
    <w:p w14:paraId="1E1DB806" w14:textId="3B930F6B" w:rsidR="00D36BCD" w:rsidRPr="00CE0F62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Владелец </w:t>
      </w:r>
      <w:r w:rsidR="00610B9F" w:rsidRPr="00CE0F62">
        <w:rPr>
          <w:color w:val="auto"/>
        </w:rPr>
        <w:t>Б</w:t>
      </w:r>
      <w:r w:rsidRPr="00CE0F62">
        <w:rPr>
          <w:color w:val="auto"/>
        </w:rPr>
        <w:t xml:space="preserve">илета/Абонемента </w:t>
      </w:r>
      <w:r w:rsidR="007245C7" w:rsidRPr="00CE0F62">
        <w:rPr>
          <w:color w:val="auto"/>
        </w:rPr>
        <w:t>–</w:t>
      </w:r>
      <w:r w:rsidRPr="00CE0F62">
        <w:rPr>
          <w:color w:val="auto"/>
        </w:rPr>
        <w:t xml:space="preserve"> </w:t>
      </w:r>
      <w:r w:rsidR="007245C7" w:rsidRPr="00CE0F62">
        <w:rPr>
          <w:color w:val="auto"/>
        </w:rPr>
        <w:t>физическое лиц</w:t>
      </w:r>
      <w:r w:rsidR="00610B9F" w:rsidRPr="00CE0F62">
        <w:rPr>
          <w:color w:val="auto"/>
        </w:rPr>
        <w:t>о</w:t>
      </w:r>
      <w:r w:rsidR="007245C7" w:rsidRPr="00CE0F62">
        <w:rPr>
          <w:color w:val="auto"/>
        </w:rPr>
        <w:t xml:space="preserve">, </w:t>
      </w:r>
      <w:r w:rsidRPr="00CE0F62">
        <w:rPr>
          <w:color w:val="auto"/>
        </w:rPr>
        <w:t xml:space="preserve">непосредственный предъявитель </w:t>
      </w:r>
      <w:r w:rsidR="00610B9F" w:rsidRPr="00CE0F62">
        <w:rPr>
          <w:color w:val="auto"/>
        </w:rPr>
        <w:t>Б</w:t>
      </w:r>
      <w:r w:rsidRPr="00CE0F62">
        <w:rPr>
          <w:color w:val="auto"/>
        </w:rPr>
        <w:t>илета/Абонемента.</w:t>
      </w:r>
    </w:p>
    <w:p w14:paraId="75298DD3" w14:textId="4849DC01" w:rsidR="00D36BCD" w:rsidRPr="00CE0F62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color w:val="auto"/>
        </w:rPr>
      </w:pPr>
      <w:r w:rsidRPr="00CE0F62">
        <w:rPr>
          <w:color w:val="auto"/>
        </w:rPr>
        <w:t>Чемпионат -</w:t>
      </w:r>
      <w:r w:rsidR="00966C36" w:rsidRPr="00CE0F62">
        <w:rPr>
          <w:color w:val="auto"/>
        </w:rPr>
        <w:t xml:space="preserve"> FONBET</w:t>
      </w:r>
      <w:r w:rsidRPr="00CE0F62">
        <w:rPr>
          <w:color w:val="auto"/>
        </w:rPr>
        <w:t xml:space="preserve"> Чемпионат Континентальной хоккейной Лиги.</w:t>
      </w:r>
    </w:p>
    <w:p w14:paraId="5632DB13" w14:textId="77777777" w:rsidR="00D36BCD" w:rsidRPr="00CE0F62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Билет - документ, предоставляющий право посещения определенного «домашнего» матча хоккейной команды </w:t>
      </w:r>
      <w:r w:rsidR="00966C36" w:rsidRPr="00CE0F62">
        <w:rPr>
          <w:color w:val="auto"/>
        </w:rPr>
        <w:t xml:space="preserve">«Локомотив» </w:t>
      </w:r>
      <w:r w:rsidRPr="00CE0F62">
        <w:rPr>
          <w:color w:val="auto"/>
        </w:rPr>
        <w:t>с закреплением за соответствующим лицом конкретного места в Спортсооружении.</w:t>
      </w:r>
    </w:p>
    <w:p w14:paraId="780B58D1" w14:textId="20CCF245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 w:rsidRPr="00CE0F62">
        <w:rPr>
          <w:color w:val="auto"/>
        </w:rPr>
        <w:t xml:space="preserve">«Детский» билет - документ, предоставляющий лицам в возрасте </w:t>
      </w:r>
      <w:r w:rsidR="00610B9F" w:rsidRPr="00CE0F62">
        <w:rPr>
          <w:color w:val="auto"/>
        </w:rPr>
        <w:t>от 7 до 12</w:t>
      </w:r>
      <w:r w:rsidRPr="00CE0F62">
        <w:rPr>
          <w:color w:val="auto"/>
        </w:rPr>
        <w:t xml:space="preserve"> лет </w:t>
      </w:r>
      <w:r w:rsidR="00610B9F" w:rsidRPr="00CE0F62">
        <w:rPr>
          <w:color w:val="auto"/>
        </w:rPr>
        <w:t xml:space="preserve">включительно </w:t>
      </w:r>
      <w:r w:rsidRPr="00CE0F62">
        <w:rPr>
          <w:color w:val="auto"/>
        </w:rPr>
        <w:t xml:space="preserve">право посещения определенного «домашнего» матча хоккейной команды </w:t>
      </w:r>
      <w:r w:rsidR="00966C36" w:rsidRPr="00966C36">
        <w:t>«Локомотив»</w:t>
      </w:r>
      <w:r w:rsidR="00966C36">
        <w:t xml:space="preserve"> </w:t>
      </w:r>
      <w:r>
        <w:t>с закреплением за соответствующим лицом конкретного места в Спортсооружении.</w:t>
      </w:r>
    </w:p>
    <w:p w14:paraId="665B3FDC" w14:textId="3BB87D26" w:rsidR="00D36BCD" w:rsidRDefault="00F52EA9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Единый билет (Абонемент) - документ, предоставляющий право посещения всех или определенной группы «домашних» матчей хоккейной команды </w:t>
      </w:r>
      <w:r w:rsidR="00966C36" w:rsidRPr="00966C36">
        <w:t>«Локомотив»</w:t>
      </w:r>
      <w:r w:rsidR="00966C36">
        <w:t xml:space="preserve"> </w:t>
      </w:r>
      <w:r>
        <w:t>с закреплением за соответствующим лицом конкретного места в Спортсооружении.</w:t>
      </w:r>
    </w:p>
    <w:p w14:paraId="55ADD787" w14:textId="77777777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bookmarkStart w:id="5" w:name="_Hlk175213440"/>
      <w:r>
        <w:t>«Домашние» матчи</w:t>
      </w:r>
      <w:bookmarkEnd w:id="5"/>
      <w:r>
        <w:t xml:space="preserve"> - хоккейные матчи с участием команды </w:t>
      </w:r>
      <w:r w:rsidR="00966C36" w:rsidRPr="00966C36">
        <w:t>«Локомотив»</w:t>
      </w:r>
      <w:r w:rsidR="00966C36">
        <w:t xml:space="preserve"> </w:t>
      </w:r>
      <w:r>
        <w:t>в рамках Чемпионата, проводимые в Спортсооружении в соответствии с календарем матчей, опубликованным на сайте</w:t>
      </w:r>
      <w:hyperlink r:id="rId7" w:history="1">
        <w:r>
          <w:t xml:space="preserve"> </w:t>
        </w:r>
        <w:r>
          <w:rPr>
            <w:color w:val="0070C0"/>
            <w:lang w:val="en-US" w:eastAsia="en-US" w:bidi="en-US"/>
          </w:rPr>
          <w:t>www</w:t>
        </w:r>
        <w:r w:rsidRPr="00966C36">
          <w:rPr>
            <w:color w:val="0070C0"/>
            <w:lang w:eastAsia="en-US" w:bidi="en-US"/>
          </w:rPr>
          <w:t>.</w:t>
        </w:r>
        <w:proofErr w:type="spellStart"/>
        <w:r>
          <w:rPr>
            <w:color w:val="0070C0"/>
            <w:lang w:val="en-US" w:eastAsia="en-US" w:bidi="en-US"/>
          </w:rPr>
          <w:t>khl</w:t>
        </w:r>
        <w:proofErr w:type="spellEnd"/>
        <w:r w:rsidRPr="00966C36">
          <w:rPr>
            <w:color w:val="0070C0"/>
            <w:lang w:eastAsia="en-US" w:bidi="en-US"/>
          </w:rPr>
          <w:t>.</w:t>
        </w:r>
        <w:proofErr w:type="spellStart"/>
        <w:r>
          <w:rPr>
            <w:color w:val="0070C0"/>
            <w:lang w:val="en-US" w:eastAsia="en-US" w:bidi="en-US"/>
          </w:rPr>
          <w:t>ru</w:t>
        </w:r>
        <w:proofErr w:type="spellEnd"/>
      </w:hyperlink>
    </w:p>
    <w:p w14:paraId="09323282" w14:textId="77777777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Спортсооружение </w:t>
      </w:r>
      <w:r w:rsidR="00966C36">
        <w:t>–</w:t>
      </w:r>
      <w:r>
        <w:t xml:space="preserve"> </w:t>
      </w:r>
      <w:r w:rsidR="00966C36">
        <w:t>универсальный культурно-</w:t>
      </w:r>
      <w:r>
        <w:t xml:space="preserve">развлекательный комплекс </w:t>
      </w:r>
      <w:r w:rsidR="00966C36">
        <w:t>«Арена-2000.Локомотив»</w:t>
      </w:r>
      <w:r>
        <w:t xml:space="preserve">, находящийся по адресу: </w:t>
      </w:r>
      <w:r w:rsidR="00966C36" w:rsidRPr="00966C36">
        <w:t>г. Ярославль, ул. Гагарина, д. 15</w:t>
      </w:r>
      <w:r>
        <w:t>.</w:t>
      </w:r>
    </w:p>
    <w:p w14:paraId="65C85E3F" w14:textId="2F2A3495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Билетная программа - документ, утвержденный Организатором, устанавливающий стоимость </w:t>
      </w:r>
      <w:r w:rsidR="00610B9F">
        <w:t>Б</w:t>
      </w:r>
      <w:r>
        <w:t>илетов/Абонементов на матчи Чемпионата и размещенный на официальном сайте Организатора</w:t>
      </w:r>
      <w:hyperlink r:id="rId8" w:history="1">
        <w:r w:rsidR="00695E93" w:rsidRPr="001A79B6">
          <w:rPr>
            <w:rStyle w:val="aa"/>
          </w:rPr>
          <w:t xml:space="preserve"> https://hclokomotiv.ru</w:t>
        </w:r>
      </w:hyperlink>
    </w:p>
    <w:p w14:paraId="52D4797E" w14:textId="283A564A" w:rsidR="00D36BCD" w:rsidRDefault="00000000" w:rsidP="00695E93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40"/>
        <w:jc w:val="both"/>
      </w:pPr>
      <w:r>
        <w:t xml:space="preserve">Приобретение </w:t>
      </w:r>
      <w:r w:rsidR="00610B9F">
        <w:t>Б</w:t>
      </w:r>
      <w:r>
        <w:t>илетов и Абонементов Покупателями</w:t>
      </w:r>
      <w:r w:rsidR="00695E93">
        <w:t xml:space="preserve"> </w:t>
      </w:r>
      <w:r>
        <w:t>-</w:t>
      </w:r>
      <w:r w:rsidR="00695E93">
        <w:t xml:space="preserve"> </w:t>
      </w:r>
      <w:r>
        <w:t>юридическими лицами осуществляется на основании отдельно заключаемых договоров, при этом настоящие Правила действуют в части, не противоречащей положениям соответствующих договоров.</w:t>
      </w:r>
    </w:p>
    <w:p w14:paraId="5B373E16" w14:textId="7AA2A09E" w:rsidR="007245C7" w:rsidRPr="00CE0F62" w:rsidRDefault="007245C7" w:rsidP="007245C7">
      <w:pPr>
        <w:keepNext/>
        <w:keepLines/>
        <w:numPr>
          <w:ilvl w:val="1"/>
          <w:numId w:val="1"/>
        </w:numPr>
        <w:tabs>
          <w:tab w:val="left" w:pos="1422"/>
        </w:tabs>
        <w:spacing w:line="252" w:lineRule="auto"/>
        <w:ind w:firstLine="740"/>
        <w:jc w:val="both"/>
        <w:outlineLvl w:val="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6" w:name="bookmark12"/>
      <w:bookmarkStart w:id="7" w:name="bookmark13"/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Категории матчей</w:t>
      </w:r>
      <w:bookmarkEnd w:id="6"/>
      <w:bookmarkEnd w:id="7"/>
      <w:r w:rsidR="00AC5090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AC5090" w:rsidRPr="00CE0F62">
        <w:rPr>
          <w:rFonts w:ascii="Times New Roman" w:hAnsi="Times New Roman" w:cs="Times New Roman"/>
          <w:color w:val="auto"/>
          <w:sz w:val="22"/>
          <w:szCs w:val="22"/>
        </w:rPr>
        <w:t xml:space="preserve">Первого </w:t>
      </w:r>
      <w:r w:rsidR="002E0038" w:rsidRPr="00CE0F62">
        <w:rPr>
          <w:rFonts w:ascii="Times New Roman" w:hAnsi="Times New Roman" w:cs="Times New Roman"/>
          <w:color w:val="auto"/>
          <w:sz w:val="22"/>
          <w:szCs w:val="22"/>
        </w:rPr>
        <w:t xml:space="preserve">(Регулярного) </w:t>
      </w:r>
      <w:r w:rsidR="00AC5090" w:rsidRPr="00CE0F62">
        <w:rPr>
          <w:rFonts w:ascii="Times New Roman" w:hAnsi="Times New Roman" w:cs="Times New Roman"/>
          <w:color w:val="auto"/>
          <w:sz w:val="22"/>
          <w:szCs w:val="22"/>
        </w:rPr>
        <w:t>этапа Чемпионата:</w:t>
      </w:r>
    </w:p>
    <w:p w14:paraId="7155C441" w14:textId="51BCB6F6" w:rsidR="007245C7" w:rsidRPr="00CE0F62" w:rsidRDefault="007245C7" w:rsidP="007245C7">
      <w:pPr>
        <w:numPr>
          <w:ilvl w:val="0"/>
          <w:numId w:val="2"/>
        </w:numPr>
        <w:tabs>
          <w:tab w:val="left" w:pos="1422"/>
        </w:tabs>
        <w:spacing w:line="252" w:lineRule="auto"/>
        <w:ind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Матчи категории «А</w:t>
      </w:r>
      <w:r w:rsidR="00610B9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+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» - группа «домашних» матчей Чемпионата, определяемых непосредственно Организатором, которые вызывают наиболее высокий интерес зрителей.</w:t>
      </w:r>
    </w:p>
    <w:p w14:paraId="0256F1E5" w14:textId="25C8F016" w:rsidR="007245C7" w:rsidRPr="00CE0F62" w:rsidRDefault="007245C7" w:rsidP="007245C7">
      <w:pPr>
        <w:numPr>
          <w:ilvl w:val="0"/>
          <w:numId w:val="2"/>
        </w:numPr>
        <w:tabs>
          <w:tab w:val="left" w:pos="1422"/>
        </w:tabs>
        <w:spacing w:line="252" w:lineRule="auto"/>
        <w:ind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Матчи категории «</w:t>
      </w:r>
      <w:r w:rsidR="00610B9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А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- </w:t>
      </w:r>
      <w:bookmarkStart w:id="8" w:name="_Hlk175213806"/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группа «домашних» матчей Чемпионата, определяемых непосредственно Организатором, которые вызывают повышенный интерес зрителей</w:t>
      </w:r>
      <w:bookmarkEnd w:id="8"/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5B8A86FB" w14:textId="2BCE0DE7" w:rsidR="00610B9F" w:rsidRPr="00CE0F62" w:rsidRDefault="00610B9F" w:rsidP="007245C7">
      <w:pPr>
        <w:numPr>
          <w:ilvl w:val="0"/>
          <w:numId w:val="2"/>
        </w:numPr>
        <w:tabs>
          <w:tab w:val="left" w:pos="1422"/>
        </w:tabs>
        <w:spacing w:line="252" w:lineRule="auto"/>
        <w:ind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Матчи категории «В» - группа «домашних» матчей Чемпионата, определяемых непосредственно Организатором, которые вызывают средний интерес зрителей.</w:t>
      </w:r>
    </w:p>
    <w:p w14:paraId="5C8A9078" w14:textId="7E95360E" w:rsidR="007245C7" w:rsidRPr="00CE0F62" w:rsidRDefault="007245C7" w:rsidP="007245C7">
      <w:pPr>
        <w:numPr>
          <w:ilvl w:val="0"/>
          <w:numId w:val="2"/>
        </w:numPr>
        <w:tabs>
          <w:tab w:val="left" w:pos="1422"/>
        </w:tabs>
        <w:spacing w:line="252" w:lineRule="auto"/>
        <w:ind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Матчи категории «</w:t>
      </w:r>
      <w:r w:rsidR="00610B9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С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- все «домашние» матчи Чемпионата, не отнесенные Организатором к категории </w:t>
      </w:r>
      <w:r w:rsidR="00610B9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«А+», 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«А» и «В».</w:t>
      </w:r>
    </w:p>
    <w:p w14:paraId="4AD520DD" w14:textId="3A5E43C4" w:rsidR="007245C7" w:rsidRPr="00CE0F62" w:rsidRDefault="007245C7" w:rsidP="007245C7">
      <w:pPr>
        <w:spacing w:line="252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Количество и перечень матчей </w:t>
      </w:r>
      <w:r w:rsidR="00610B9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категории «А+», 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категории «А», категории «В» и категории «С» определяются Организатором в Билетной программе, утверждаемой до начала Чемпионата, исходя из общего количества матчей в соответствии с официальным расписанием Чемпионата, ежесезонно утверждаемым Континентальной хоккейной Лигой.</w:t>
      </w:r>
    </w:p>
    <w:p w14:paraId="3C45B21D" w14:textId="77777777" w:rsidR="00695E93" w:rsidRDefault="00695E93" w:rsidP="00695E93">
      <w:pPr>
        <w:pStyle w:val="1"/>
        <w:shd w:val="clear" w:color="auto" w:fill="auto"/>
        <w:tabs>
          <w:tab w:val="left" w:pos="1418"/>
        </w:tabs>
        <w:spacing w:line="240" w:lineRule="auto"/>
        <w:ind w:left="740" w:firstLine="0"/>
        <w:jc w:val="both"/>
      </w:pPr>
    </w:p>
    <w:p w14:paraId="58CEC61F" w14:textId="77777777" w:rsidR="00D36BCD" w:rsidRPr="007B273C" w:rsidRDefault="00000000" w:rsidP="00695E9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firstLine="0"/>
      </w:pPr>
      <w:bookmarkStart w:id="9" w:name="bookmark4"/>
      <w:bookmarkStart w:id="10" w:name="bookmark5"/>
      <w:r w:rsidRPr="007B273C">
        <w:t>ПРАВИЛА ПРИОБРЕТЕНИЯ БИЛЕТОВ</w:t>
      </w:r>
      <w:bookmarkEnd w:id="9"/>
      <w:bookmarkEnd w:id="10"/>
    </w:p>
    <w:p w14:paraId="0F9366F6" w14:textId="77777777" w:rsidR="00695E93" w:rsidRDefault="00695E93" w:rsidP="00695E93">
      <w:pPr>
        <w:pStyle w:val="30"/>
        <w:keepNext/>
        <w:keepLines/>
        <w:shd w:val="clear" w:color="auto" w:fill="auto"/>
        <w:tabs>
          <w:tab w:val="left" w:pos="480"/>
        </w:tabs>
        <w:spacing w:after="0" w:line="240" w:lineRule="auto"/>
        <w:ind w:firstLine="0"/>
        <w:jc w:val="left"/>
      </w:pPr>
    </w:p>
    <w:p w14:paraId="24E19AB9" w14:textId="305FE716" w:rsidR="00D36BCD" w:rsidRPr="003222DD" w:rsidRDefault="00000000" w:rsidP="00695E93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20"/>
        <w:jc w:val="both"/>
        <w:rPr>
          <w:b/>
          <w:bCs/>
          <w:u w:val="single"/>
        </w:rPr>
      </w:pPr>
      <w:r w:rsidRPr="003222DD">
        <w:rPr>
          <w:b/>
          <w:bCs/>
          <w:u w:val="single"/>
        </w:rPr>
        <w:t xml:space="preserve">Формы </w:t>
      </w:r>
      <w:r w:rsidR="00AC5090" w:rsidRPr="003222DD">
        <w:rPr>
          <w:b/>
          <w:bCs/>
          <w:u w:val="single"/>
        </w:rPr>
        <w:t>Б</w:t>
      </w:r>
      <w:r w:rsidRPr="003222DD">
        <w:rPr>
          <w:b/>
          <w:bCs/>
          <w:u w:val="single"/>
        </w:rPr>
        <w:t>илетов:</w:t>
      </w:r>
    </w:p>
    <w:p w14:paraId="7DF97D40" w14:textId="71CC8F9F" w:rsidR="00D36BCD" w:rsidRPr="00CE0F62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  <w:rPr>
          <w:color w:val="auto"/>
        </w:rPr>
      </w:pPr>
      <w:r w:rsidRPr="00CE0F62">
        <w:rPr>
          <w:color w:val="auto"/>
        </w:rPr>
        <w:t>Билет на бумажном носителе</w:t>
      </w:r>
      <w:r w:rsidR="00AC5090" w:rsidRPr="00CE0F62">
        <w:rPr>
          <w:color w:val="auto"/>
        </w:rPr>
        <w:t xml:space="preserve"> (далее - Билет на бланке) </w:t>
      </w:r>
      <w:r w:rsidRPr="00CE0F62">
        <w:rPr>
          <w:color w:val="auto"/>
        </w:rPr>
        <w:t>- документ, сформированный с помощью специализированного оборудования и напечатанный на бланке, утвержденном Организатором, с указанием информации о стоимости, дате и времени матча, названиях встречающихся команд, месте в Спортсооружении (</w:t>
      </w:r>
      <w:r w:rsidR="009634E9" w:rsidRPr="00CE0F62">
        <w:rPr>
          <w:color w:val="auto"/>
        </w:rPr>
        <w:t>трибуна</w:t>
      </w:r>
      <w:r w:rsidRPr="00CE0F62">
        <w:rPr>
          <w:color w:val="auto"/>
        </w:rPr>
        <w:t xml:space="preserve">, ряд, номер места), индивидуального штрих-кода, а также иной информации. Приобретение </w:t>
      </w:r>
      <w:r w:rsidR="00AC5090" w:rsidRPr="00CE0F62">
        <w:rPr>
          <w:color w:val="auto"/>
        </w:rPr>
        <w:t>Б</w:t>
      </w:r>
      <w:r w:rsidRPr="00CE0F62">
        <w:rPr>
          <w:color w:val="auto"/>
        </w:rPr>
        <w:t xml:space="preserve">илета на </w:t>
      </w:r>
      <w:r w:rsidR="00B24048" w:rsidRPr="00CE0F62">
        <w:rPr>
          <w:color w:val="auto"/>
        </w:rPr>
        <w:t>бланке</w:t>
      </w:r>
      <w:r w:rsidRPr="00CE0F62">
        <w:rPr>
          <w:color w:val="auto"/>
        </w:rPr>
        <w:t xml:space="preserve"> возможно только в кассе Спортсооружения;</w:t>
      </w:r>
    </w:p>
    <w:p w14:paraId="6746FC7B" w14:textId="2C5EB187" w:rsidR="00D36BCD" w:rsidRPr="00CE0F62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Электронный билет - электронный документ в формате </w:t>
      </w:r>
      <w:r w:rsidRPr="00CE0F62">
        <w:rPr>
          <w:color w:val="auto"/>
          <w:lang w:val="en-US" w:eastAsia="en-US" w:bidi="en-US"/>
        </w:rPr>
        <w:t>pdf</w:t>
      </w:r>
      <w:r w:rsidRPr="00CE0F62">
        <w:rPr>
          <w:color w:val="auto"/>
          <w:lang w:eastAsia="en-US" w:bidi="en-US"/>
        </w:rPr>
        <w:t xml:space="preserve"> </w:t>
      </w:r>
      <w:r w:rsidRPr="00CE0F62">
        <w:rPr>
          <w:color w:val="auto"/>
        </w:rPr>
        <w:t>с указанием имени</w:t>
      </w:r>
      <w:r w:rsidR="007245C7" w:rsidRPr="00CE0F62">
        <w:rPr>
          <w:color w:val="auto"/>
        </w:rPr>
        <w:t>/наименования</w:t>
      </w:r>
      <w:r w:rsidRPr="00CE0F62">
        <w:rPr>
          <w:color w:val="auto"/>
        </w:rPr>
        <w:t xml:space="preserve"> Покупателя, индивидуального штрих-кода и иной информации аналогично </w:t>
      </w:r>
      <w:r w:rsidR="00AC5090" w:rsidRPr="00CE0F62">
        <w:rPr>
          <w:color w:val="auto"/>
        </w:rPr>
        <w:t>Б</w:t>
      </w:r>
      <w:r w:rsidRPr="00CE0F62">
        <w:rPr>
          <w:color w:val="auto"/>
        </w:rPr>
        <w:t xml:space="preserve">илету на </w:t>
      </w:r>
      <w:r w:rsidR="00B24048" w:rsidRPr="00CE0F62">
        <w:rPr>
          <w:color w:val="auto"/>
        </w:rPr>
        <w:t>бланке</w:t>
      </w:r>
      <w:r w:rsidRPr="00CE0F62">
        <w:rPr>
          <w:color w:val="auto"/>
        </w:rPr>
        <w:t>.</w:t>
      </w:r>
    </w:p>
    <w:p w14:paraId="2950DAD1" w14:textId="070CC858" w:rsidR="00D36BCD" w:rsidRPr="00CE0F62" w:rsidRDefault="00000000">
      <w:pPr>
        <w:pStyle w:val="1"/>
        <w:shd w:val="clear" w:color="auto" w:fill="auto"/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Билет на </w:t>
      </w:r>
      <w:r w:rsidR="00B24048" w:rsidRPr="00CE0F62">
        <w:rPr>
          <w:color w:val="auto"/>
        </w:rPr>
        <w:t>бланке</w:t>
      </w:r>
      <w:r w:rsidRPr="00CE0F62">
        <w:rPr>
          <w:color w:val="auto"/>
        </w:rPr>
        <w:t xml:space="preserve"> и Электронный билет являются равнозначными, обмен Электронного билета на Билет на бланке Организатором не производится.</w:t>
      </w:r>
    </w:p>
    <w:p w14:paraId="1DE75F7E" w14:textId="5827C869" w:rsidR="00D36BCD" w:rsidRPr="00CE0F62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40"/>
        <w:jc w:val="both"/>
        <w:rPr>
          <w:color w:val="auto"/>
        </w:rPr>
      </w:pPr>
      <w:r w:rsidRPr="00CE0F62">
        <w:rPr>
          <w:color w:val="auto"/>
          <w:u w:val="single"/>
        </w:rPr>
        <w:t xml:space="preserve">Каждый Покупатель имеет право приобрести не более </w:t>
      </w:r>
      <w:r w:rsidR="00057426" w:rsidRPr="00CE0F62">
        <w:rPr>
          <w:color w:val="auto"/>
          <w:u w:val="single"/>
        </w:rPr>
        <w:t>4</w:t>
      </w:r>
      <w:r w:rsidRPr="00CE0F62">
        <w:rPr>
          <w:color w:val="auto"/>
          <w:u w:val="single"/>
        </w:rPr>
        <w:t xml:space="preserve"> (</w:t>
      </w:r>
      <w:r w:rsidR="00057426" w:rsidRPr="00CE0F62">
        <w:rPr>
          <w:color w:val="auto"/>
          <w:u w:val="single"/>
        </w:rPr>
        <w:t>Четырех</w:t>
      </w:r>
      <w:r w:rsidRPr="00CE0F62">
        <w:rPr>
          <w:color w:val="auto"/>
          <w:u w:val="single"/>
        </w:rPr>
        <w:t xml:space="preserve">) </w:t>
      </w:r>
      <w:r w:rsidR="00AC5090" w:rsidRPr="00CE0F62">
        <w:rPr>
          <w:color w:val="auto"/>
          <w:u w:val="single"/>
        </w:rPr>
        <w:t>Б</w:t>
      </w:r>
      <w:r w:rsidRPr="00CE0F62">
        <w:rPr>
          <w:color w:val="auto"/>
          <w:u w:val="single"/>
        </w:rPr>
        <w:t xml:space="preserve">илетов </w:t>
      </w:r>
      <w:r w:rsidR="00057426" w:rsidRPr="00CE0F62">
        <w:rPr>
          <w:color w:val="auto"/>
          <w:u w:val="single"/>
        </w:rPr>
        <w:t>на матчи категории «А</w:t>
      </w:r>
      <w:r w:rsidR="00AC5090" w:rsidRPr="00CE0F62">
        <w:rPr>
          <w:color w:val="auto"/>
          <w:u w:val="single"/>
        </w:rPr>
        <w:t>+</w:t>
      </w:r>
      <w:r w:rsidR="00057426" w:rsidRPr="00CE0F62">
        <w:rPr>
          <w:color w:val="auto"/>
          <w:u w:val="single"/>
        </w:rPr>
        <w:t>»</w:t>
      </w:r>
      <w:r w:rsidR="00AC5090" w:rsidRPr="00CE0F62">
        <w:rPr>
          <w:color w:val="auto"/>
          <w:u w:val="single"/>
        </w:rPr>
        <w:t>,</w:t>
      </w:r>
      <w:r w:rsidR="007B273C" w:rsidRPr="00CE0F62">
        <w:rPr>
          <w:color w:val="auto"/>
          <w:u w:val="single"/>
        </w:rPr>
        <w:t xml:space="preserve"> </w:t>
      </w:r>
      <w:r w:rsidR="00AC5090" w:rsidRPr="00CE0F62">
        <w:rPr>
          <w:color w:val="auto"/>
          <w:u w:val="single"/>
        </w:rPr>
        <w:t xml:space="preserve">«А» </w:t>
      </w:r>
      <w:r w:rsidR="00057426" w:rsidRPr="00CE0F62">
        <w:rPr>
          <w:color w:val="auto"/>
          <w:u w:val="single"/>
        </w:rPr>
        <w:t xml:space="preserve">и матчи </w:t>
      </w:r>
      <w:r w:rsidR="00AC5090" w:rsidRPr="00CE0F62">
        <w:rPr>
          <w:color w:val="auto"/>
          <w:u w:val="single"/>
        </w:rPr>
        <w:t xml:space="preserve">Второго этапа </w:t>
      </w:r>
      <w:r w:rsidR="00057426" w:rsidRPr="00CE0F62">
        <w:rPr>
          <w:color w:val="auto"/>
          <w:u w:val="single"/>
        </w:rPr>
        <w:t>Чемпионата (плей-офф) (</w:t>
      </w:r>
      <w:r w:rsidRPr="00CE0F62">
        <w:rPr>
          <w:color w:val="auto"/>
          <w:u w:val="single"/>
        </w:rPr>
        <w:t>на один матч</w:t>
      </w:r>
      <w:r w:rsidR="00057426" w:rsidRPr="00CE0F62">
        <w:rPr>
          <w:color w:val="auto"/>
          <w:u w:val="single"/>
        </w:rPr>
        <w:t>)</w:t>
      </w:r>
      <w:r w:rsidRPr="00CE0F62">
        <w:rPr>
          <w:color w:val="auto"/>
          <w:u w:val="single"/>
        </w:rPr>
        <w:t>.</w:t>
      </w:r>
      <w:r w:rsidRPr="00CE0F62">
        <w:rPr>
          <w:color w:val="auto"/>
        </w:rPr>
        <w:t xml:space="preserve"> </w:t>
      </w:r>
      <w:r w:rsidR="00057426" w:rsidRPr="00CE0F62">
        <w:rPr>
          <w:color w:val="auto"/>
        </w:rPr>
        <w:t xml:space="preserve">Организатор вправе аннулировать </w:t>
      </w:r>
      <w:r w:rsidR="00AC5090" w:rsidRPr="00CE0F62">
        <w:rPr>
          <w:color w:val="auto"/>
        </w:rPr>
        <w:t>Б</w:t>
      </w:r>
      <w:r w:rsidR="00057426" w:rsidRPr="00CE0F62">
        <w:rPr>
          <w:color w:val="auto"/>
        </w:rPr>
        <w:t xml:space="preserve">илеты, приобретенные с нарушением данного требования. На матчи категории «В» и «С» Покупатель вправе приобрести неограниченное количество </w:t>
      </w:r>
      <w:r w:rsidR="00AC5090" w:rsidRPr="00CE0F62">
        <w:rPr>
          <w:color w:val="auto"/>
        </w:rPr>
        <w:t>Б</w:t>
      </w:r>
      <w:r w:rsidR="00057426" w:rsidRPr="00CE0F62">
        <w:rPr>
          <w:color w:val="auto"/>
        </w:rPr>
        <w:t xml:space="preserve">илетов. </w:t>
      </w:r>
    </w:p>
    <w:p w14:paraId="504716E6" w14:textId="1370EC60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40"/>
        <w:jc w:val="both"/>
      </w:pPr>
      <w:r>
        <w:t xml:space="preserve">Покупатель (Владелец </w:t>
      </w:r>
      <w:r w:rsidR="00B24048">
        <w:t>Б</w:t>
      </w:r>
      <w:r>
        <w:t xml:space="preserve">илета) не имеет права продавать </w:t>
      </w:r>
      <w:r w:rsidR="00B24048">
        <w:t>Б</w:t>
      </w:r>
      <w:r>
        <w:t>илет, передавать его третьим лицам в коммерческих, рекламных целях без предварительного письменного согласия Организатора.</w:t>
      </w:r>
    </w:p>
    <w:p w14:paraId="52466340" w14:textId="7E1EE1FB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40"/>
        <w:jc w:val="both"/>
      </w:pPr>
      <w:r>
        <w:t>Билет</w:t>
      </w:r>
      <w:r w:rsidRPr="00B24048">
        <w:rPr>
          <w:color w:val="FF0000"/>
        </w:rPr>
        <w:t xml:space="preserve"> </w:t>
      </w:r>
      <w:r>
        <w:t xml:space="preserve">является действительным только при приобретении его у Организатора или уполномоченных </w:t>
      </w:r>
      <w:r w:rsidR="00B24048">
        <w:t>А</w:t>
      </w:r>
      <w:r>
        <w:t xml:space="preserve">гентов. В случае приобретения </w:t>
      </w:r>
      <w:r w:rsidR="00B24048">
        <w:t>Б</w:t>
      </w:r>
      <w:r>
        <w:t xml:space="preserve">илета у третьих неуполномоченных лиц или если </w:t>
      </w:r>
      <w:r w:rsidR="00B24048">
        <w:t>Б</w:t>
      </w:r>
      <w:r>
        <w:t>илет утерян, украден, подделан, не является читаемым, является дубликатом или получен в нарушение условий приобретения, Покупатель (Владелец билета) не будет допущен на матч и/или должен будет покинуть Спортсооружение по требованию Администрации Спортсооружения/представителя Организатора.</w:t>
      </w:r>
    </w:p>
    <w:p w14:paraId="715A6517" w14:textId="6DEC8426" w:rsidR="00D36BCD" w:rsidRPr="007245C7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40"/>
        <w:jc w:val="both"/>
      </w:pPr>
      <w:bookmarkStart w:id="11" w:name="_Hlk151554831"/>
      <w:r w:rsidRPr="007245C7">
        <w:t xml:space="preserve">В случае повреждения, порчи и утраты </w:t>
      </w:r>
      <w:r w:rsidR="00B24048">
        <w:t>Б</w:t>
      </w:r>
      <w:r w:rsidRPr="007245C7">
        <w:t xml:space="preserve">илетов (за исключением Электронных билетов), дубликаты не выдаются и стоимость </w:t>
      </w:r>
      <w:r w:rsidR="00B24048">
        <w:t>Б</w:t>
      </w:r>
      <w:r w:rsidRPr="007245C7">
        <w:t>илета не возвращается.</w:t>
      </w:r>
    </w:p>
    <w:bookmarkEnd w:id="11"/>
    <w:p w14:paraId="33E51134" w14:textId="628A088B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40"/>
        <w:jc w:val="both"/>
      </w:pPr>
      <w:r>
        <w:t xml:space="preserve">В случае если Покупатель (Владелец билета) не посещает матчи по приобретенным </w:t>
      </w:r>
      <w:r w:rsidR="00B24048">
        <w:t>Б</w:t>
      </w:r>
      <w:r>
        <w:t xml:space="preserve">илетам, стоимость таких </w:t>
      </w:r>
      <w:r w:rsidR="00B24048">
        <w:t>Б</w:t>
      </w:r>
      <w:r>
        <w:t>илетов не возвращается Покупателю.</w:t>
      </w:r>
    </w:p>
    <w:p w14:paraId="75D1B674" w14:textId="350A8C10" w:rsidR="00D36BCD" w:rsidRDefault="0000000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422"/>
        </w:tabs>
        <w:spacing w:after="0"/>
        <w:ind w:firstLine="740"/>
        <w:jc w:val="both"/>
      </w:pPr>
      <w:bookmarkStart w:id="12" w:name="bookmark6"/>
      <w:bookmarkStart w:id="13" w:name="bookmark7"/>
      <w:r>
        <w:rPr>
          <w:u w:val="single"/>
        </w:rPr>
        <w:t xml:space="preserve">Способы приобретения </w:t>
      </w:r>
      <w:r w:rsidR="00B24048">
        <w:rPr>
          <w:u w:val="single"/>
        </w:rPr>
        <w:t>Б</w:t>
      </w:r>
      <w:r>
        <w:rPr>
          <w:u w:val="single"/>
        </w:rPr>
        <w:t>илетов:</w:t>
      </w:r>
      <w:bookmarkEnd w:id="12"/>
      <w:bookmarkEnd w:id="13"/>
    </w:p>
    <w:p w14:paraId="14CFB7A6" w14:textId="72B0896E" w:rsidR="00D36BCD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r>
        <w:t>В кассе Спортсооружени</w:t>
      </w:r>
      <w:r w:rsidR="007B273C">
        <w:t>я</w:t>
      </w:r>
      <w:r>
        <w:t>.</w:t>
      </w:r>
    </w:p>
    <w:p w14:paraId="7FC5222F" w14:textId="119FF608" w:rsidR="00D36BCD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r>
        <w:t xml:space="preserve">Через уполномоченных </w:t>
      </w:r>
      <w:r w:rsidR="00B24048">
        <w:t>А</w:t>
      </w:r>
      <w:r>
        <w:t>гентов.</w:t>
      </w:r>
    </w:p>
    <w:p w14:paraId="48BD5ED5" w14:textId="4382FA3D" w:rsidR="00D36BCD" w:rsidRDefault="00000000" w:rsidP="00A7280C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743"/>
        <w:jc w:val="both"/>
      </w:pPr>
      <w:r>
        <w:t xml:space="preserve">На сайте </w:t>
      </w:r>
      <w:r w:rsidR="007B273C" w:rsidRPr="007B273C">
        <w:rPr>
          <w:b/>
          <w:bCs/>
          <w:u w:val="single"/>
          <w:lang w:val="en-US" w:eastAsia="en-US" w:bidi="en-US"/>
        </w:rPr>
        <w:t>https</w:t>
      </w:r>
      <w:r w:rsidR="007B273C" w:rsidRPr="007B273C">
        <w:rPr>
          <w:b/>
          <w:bCs/>
          <w:u w:val="single"/>
          <w:lang w:eastAsia="en-US" w:bidi="en-US"/>
        </w:rPr>
        <w:t>://</w:t>
      </w:r>
      <w:r w:rsidR="007B273C" w:rsidRPr="007B273C">
        <w:rPr>
          <w:b/>
          <w:bCs/>
          <w:u w:val="single"/>
          <w:lang w:val="en-US" w:eastAsia="en-US" w:bidi="en-US"/>
        </w:rPr>
        <w:t>tickets</w:t>
      </w:r>
      <w:r w:rsidR="007B273C" w:rsidRPr="007B273C">
        <w:rPr>
          <w:b/>
          <w:bCs/>
          <w:u w:val="single"/>
          <w:lang w:eastAsia="en-US" w:bidi="en-US"/>
        </w:rPr>
        <w:t>.</w:t>
      </w:r>
      <w:proofErr w:type="spellStart"/>
      <w:r w:rsidR="007B273C" w:rsidRPr="007B273C">
        <w:rPr>
          <w:b/>
          <w:bCs/>
          <w:u w:val="single"/>
          <w:lang w:val="en-US" w:eastAsia="en-US" w:bidi="en-US"/>
        </w:rPr>
        <w:t>hclokomotiv</w:t>
      </w:r>
      <w:proofErr w:type="spellEnd"/>
      <w:r w:rsidR="007B273C" w:rsidRPr="007B273C">
        <w:rPr>
          <w:b/>
          <w:bCs/>
          <w:u w:val="single"/>
          <w:lang w:eastAsia="en-US" w:bidi="en-US"/>
        </w:rPr>
        <w:t>.</w:t>
      </w:r>
      <w:proofErr w:type="spellStart"/>
      <w:r w:rsidR="007B273C" w:rsidRPr="007B273C">
        <w:rPr>
          <w:b/>
          <w:bCs/>
          <w:u w:val="single"/>
          <w:lang w:val="en-US" w:eastAsia="en-US" w:bidi="en-US"/>
        </w:rPr>
        <w:t>ru</w:t>
      </w:r>
      <w:proofErr w:type="spellEnd"/>
      <w:r w:rsidR="007B273C">
        <w:rPr>
          <w:b/>
          <w:bCs/>
          <w:u w:val="single"/>
          <w:lang w:eastAsia="en-US" w:bidi="en-US"/>
        </w:rPr>
        <w:t>/</w:t>
      </w:r>
    </w:p>
    <w:p w14:paraId="23EBF1AA" w14:textId="1DEA430C" w:rsidR="00D36BCD" w:rsidRPr="00CE0F62" w:rsidRDefault="00000000" w:rsidP="00A7280C">
      <w:pPr>
        <w:pStyle w:val="1"/>
        <w:shd w:val="clear" w:color="auto" w:fill="auto"/>
        <w:spacing w:line="240" w:lineRule="auto"/>
        <w:ind w:firstLine="743"/>
        <w:jc w:val="both"/>
        <w:rPr>
          <w:color w:val="auto"/>
        </w:rPr>
      </w:pPr>
      <w:r>
        <w:t xml:space="preserve">Для приобретения Электронного билета на сайте </w:t>
      </w:r>
      <w:hyperlink r:id="rId9" w:history="1">
        <w:r w:rsidR="007B273C" w:rsidRPr="00C05E85">
          <w:rPr>
            <w:rStyle w:val="aa"/>
            <w:lang w:val="en-US" w:eastAsia="en-US" w:bidi="en-US"/>
          </w:rPr>
          <w:t>https</w:t>
        </w:r>
        <w:r w:rsidR="007B273C" w:rsidRPr="007B273C">
          <w:rPr>
            <w:rStyle w:val="aa"/>
            <w:lang w:eastAsia="en-US" w:bidi="en-US"/>
          </w:rPr>
          <w:t>://</w:t>
        </w:r>
        <w:r w:rsidR="007B273C" w:rsidRPr="00C05E85">
          <w:rPr>
            <w:rStyle w:val="aa"/>
            <w:lang w:val="en-US" w:eastAsia="en-US" w:bidi="en-US"/>
          </w:rPr>
          <w:t>tickets</w:t>
        </w:r>
        <w:r w:rsidR="007B273C" w:rsidRPr="007B273C">
          <w:rPr>
            <w:rStyle w:val="aa"/>
            <w:lang w:eastAsia="en-US" w:bidi="en-US"/>
          </w:rPr>
          <w:t>.</w:t>
        </w:r>
        <w:proofErr w:type="spellStart"/>
        <w:r w:rsidR="007B273C" w:rsidRPr="00C05E85">
          <w:rPr>
            <w:rStyle w:val="aa"/>
            <w:lang w:val="en-US" w:eastAsia="en-US" w:bidi="en-US"/>
          </w:rPr>
          <w:t>hclokomotiv</w:t>
        </w:r>
        <w:proofErr w:type="spellEnd"/>
        <w:r w:rsidR="007B273C" w:rsidRPr="007B273C">
          <w:rPr>
            <w:rStyle w:val="aa"/>
            <w:lang w:eastAsia="en-US" w:bidi="en-US"/>
          </w:rPr>
          <w:t>.</w:t>
        </w:r>
        <w:proofErr w:type="spellStart"/>
        <w:r w:rsidR="007B273C" w:rsidRPr="00C05E85">
          <w:rPr>
            <w:rStyle w:val="aa"/>
            <w:lang w:val="en-US" w:eastAsia="en-US" w:bidi="en-US"/>
          </w:rPr>
          <w:t>ru</w:t>
        </w:r>
        <w:proofErr w:type="spellEnd"/>
        <w:r w:rsidR="007B273C" w:rsidRPr="007B273C">
          <w:rPr>
            <w:rStyle w:val="aa"/>
            <w:lang w:eastAsia="en-US" w:bidi="en-US"/>
          </w:rPr>
          <w:t>/</w:t>
        </w:r>
      </w:hyperlink>
      <w:r w:rsidR="007B273C">
        <w:rPr>
          <w:lang w:eastAsia="en-US" w:bidi="en-US"/>
        </w:rPr>
        <w:t xml:space="preserve"> </w:t>
      </w:r>
      <w:r>
        <w:t xml:space="preserve">необходимо зарегистрироваться на сайте, указать фамилию, имя, телефон, адрес электронной почты Покупателя. После регистрации Покупатель самостоятельно выбирает количество </w:t>
      </w:r>
      <w:r w:rsidR="00714639">
        <w:t>Б</w:t>
      </w:r>
      <w:r>
        <w:t xml:space="preserve">илетов, места в Спортсооружении, осуществляет оплату посредством безналичного перевода денежных средств на </w:t>
      </w:r>
      <w:r w:rsidRPr="00CE0F62">
        <w:rPr>
          <w:color w:val="auto"/>
        </w:rPr>
        <w:t xml:space="preserve">расчетный счет </w:t>
      </w:r>
      <w:r w:rsidR="00714639" w:rsidRPr="00CE0F62">
        <w:rPr>
          <w:color w:val="auto"/>
        </w:rPr>
        <w:t>Агента</w:t>
      </w:r>
      <w:r w:rsidRPr="00CE0F62">
        <w:rPr>
          <w:color w:val="auto"/>
        </w:rPr>
        <w:t xml:space="preserve">. Билет считается оплаченным с момента зачисления денежных средств на расчетный счет </w:t>
      </w:r>
      <w:r w:rsidR="00714639" w:rsidRPr="00CE0F62">
        <w:rPr>
          <w:color w:val="auto"/>
        </w:rPr>
        <w:t>Агента</w:t>
      </w:r>
      <w:r w:rsidRPr="00CE0F62">
        <w:rPr>
          <w:color w:val="auto"/>
        </w:rPr>
        <w:t xml:space="preserve">. После осуществления оплаты на электронный адрес Покупателя, указанный при регистрации, </w:t>
      </w:r>
      <w:r w:rsidR="00714639" w:rsidRPr="00CE0F62">
        <w:rPr>
          <w:color w:val="auto"/>
        </w:rPr>
        <w:t>Агентом</w:t>
      </w:r>
      <w:r w:rsidRPr="00CE0F62">
        <w:rPr>
          <w:color w:val="auto"/>
        </w:rPr>
        <w:t xml:space="preserve"> отправляется Электронный билет</w:t>
      </w:r>
      <w:r w:rsidR="007B273C" w:rsidRPr="00CE0F62">
        <w:rPr>
          <w:color w:val="auto"/>
        </w:rPr>
        <w:t>, чек об оплате</w:t>
      </w:r>
      <w:r w:rsidR="00714639" w:rsidRPr="00CE0F62">
        <w:rPr>
          <w:color w:val="auto"/>
        </w:rPr>
        <w:t>.</w:t>
      </w:r>
    </w:p>
    <w:p w14:paraId="2E18F7CA" w14:textId="77777777" w:rsidR="00A7280C" w:rsidRDefault="00A7280C" w:rsidP="00A7280C">
      <w:pPr>
        <w:pStyle w:val="1"/>
        <w:shd w:val="clear" w:color="auto" w:fill="auto"/>
        <w:spacing w:line="240" w:lineRule="auto"/>
        <w:ind w:firstLine="743"/>
        <w:jc w:val="both"/>
      </w:pPr>
    </w:p>
    <w:p w14:paraId="2DA2C9E5" w14:textId="77777777" w:rsidR="00D36BCD" w:rsidRPr="00CF3543" w:rsidRDefault="0000000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80"/>
        </w:tabs>
        <w:spacing w:after="240"/>
        <w:ind w:firstLine="0"/>
        <w:rPr>
          <w:color w:val="auto"/>
        </w:rPr>
      </w:pPr>
      <w:bookmarkStart w:id="14" w:name="bookmark8"/>
      <w:bookmarkStart w:id="15" w:name="bookmark9"/>
      <w:r w:rsidRPr="00CF3543">
        <w:rPr>
          <w:color w:val="auto"/>
        </w:rPr>
        <w:t>ПРАВИЛА ПРИОБРЕТЕНИЯ АБОНЕМЕНТОВ</w:t>
      </w:r>
      <w:bookmarkEnd w:id="14"/>
      <w:bookmarkEnd w:id="15"/>
    </w:p>
    <w:p w14:paraId="05B92D9E" w14:textId="77777777" w:rsidR="00A7280C" w:rsidRPr="003222D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40"/>
        <w:jc w:val="both"/>
        <w:rPr>
          <w:b/>
          <w:bCs/>
          <w:u w:val="single"/>
        </w:rPr>
      </w:pPr>
      <w:r w:rsidRPr="003222DD">
        <w:rPr>
          <w:b/>
          <w:bCs/>
          <w:u w:val="single"/>
        </w:rPr>
        <w:t>Форм</w:t>
      </w:r>
      <w:r w:rsidR="00A7280C" w:rsidRPr="003222DD">
        <w:rPr>
          <w:b/>
          <w:bCs/>
          <w:u w:val="single"/>
        </w:rPr>
        <w:t>ы</w:t>
      </w:r>
      <w:r w:rsidRPr="003222DD">
        <w:rPr>
          <w:b/>
          <w:bCs/>
          <w:u w:val="single"/>
        </w:rPr>
        <w:t xml:space="preserve"> Абонемент</w:t>
      </w:r>
      <w:r w:rsidR="00A7280C" w:rsidRPr="003222DD">
        <w:rPr>
          <w:b/>
          <w:bCs/>
          <w:u w:val="single"/>
        </w:rPr>
        <w:t>ов</w:t>
      </w:r>
      <w:r w:rsidRPr="003222DD">
        <w:rPr>
          <w:b/>
          <w:bCs/>
          <w:u w:val="single"/>
        </w:rPr>
        <w:t xml:space="preserve">: </w:t>
      </w:r>
    </w:p>
    <w:p w14:paraId="05491802" w14:textId="619B7D1E" w:rsidR="00A7280C" w:rsidRPr="00CE0F62" w:rsidRDefault="00A7280C" w:rsidP="00A7280C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740"/>
        <w:jc w:val="both"/>
        <w:rPr>
          <w:color w:val="auto"/>
        </w:rPr>
      </w:pPr>
      <w:r w:rsidRPr="00CE0F62">
        <w:rPr>
          <w:color w:val="auto"/>
        </w:rPr>
        <w:t>Абонемент в виде пластиковой карты - Абонемент, приобретаемый в кассе Спортсооружения с указанием на нем информации о месте в Спортсооружении (</w:t>
      </w:r>
      <w:r w:rsidR="009634E9" w:rsidRPr="00CE0F62">
        <w:rPr>
          <w:color w:val="auto"/>
        </w:rPr>
        <w:t>трибуна</w:t>
      </w:r>
      <w:r w:rsidRPr="00CE0F62">
        <w:rPr>
          <w:color w:val="auto"/>
        </w:rPr>
        <w:t>, ряд, номер места)</w:t>
      </w:r>
      <w:r w:rsidR="003222DD" w:rsidRPr="00CE0F62">
        <w:rPr>
          <w:color w:val="auto"/>
        </w:rPr>
        <w:t>, а также иной информации.</w:t>
      </w:r>
    </w:p>
    <w:p w14:paraId="59282670" w14:textId="2C649D45" w:rsidR="00D36BCD" w:rsidRDefault="00A7280C" w:rsidP="00A7280C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740"/>
        <w:jc w:val="both"/>
      </w:pPr>
      <w:r w:rsidRPr="00CE0F62">
        <w:rPr>
          <w:color w:val="auto"/>
        </w:rPr>
        <w:t xml:space="preserve">Электронный абонемент </w:t>
      </w:r>
      <w:r w:rsidR="003222DD" w:rsidRPr="00CE0F62">
        <w:rPr>
          <w:color w:val="auto"/>
        </w:rPr>
        <w:t>-</w:t>
      </w:r>
      <w:r w:rsidRPr="00CE0F62">
        <w:rPr>
          <w:color w:val="auto"/>
        </w:rPr>
        <w:t xml:space="preserve"> электронный документ в формате </w:t>
      </w:r>
      <w:proofErr w:type="spellStart"/>
      <w:r w:rsidRPr="00CE0F62">
        <w:rPr>
          <w:color w:val="auto"/>
        </w:rPr>
        <w:t>pdf</w:t>
      </w:r>
      <w:proofErr w:type="spellEnd"/>
      <w:r w:rsidRPr="00CE0F62">
        <w:rPr>
          <w:color w:val="auto"/>
        </w:rPr>
        <w:t xml:space="preserve"> с указанием имени Покупателя, </w:t>
      </w:r>
      <w:bookmarkStart w:id="16" w:name="_Hlk175215634"/>
      <w:r w:rsidRPr="00CE0F62">
        <w:rPr>
          <w:color w:val="auto"/>
        </w:rPr>
        <w:t>информации о месте в Спортсооружении (</w:t>
      </w:r>
      <w:bookmarkStart w:id="17" w:name="_Hlk175567674"/>
      <w:r w:rsidR="009634E9" w:rsidRPr="00CE0F62">
        <w:rPr>
          <w:color w:val="auto"/>
        </w:rPr>
        <w:t>трибуна</w:t>
      </w:r>
      <w:bookmarkEnd w:id="17"/>
      <w:r w:rsidRPr="00CE0F62">
        <w:rPr>
          <w:color w:val="auto"/>
        </w:rPr>
        <w:t>, ряд, номер места)</w:t>
      </w:r>
      <w:bookmarkEnd w:id="16"/>
      <w:r w:rsidRPr="00CE0F62">
        <w:rPr>
          <w:color w:val="auto"/>
        </w:rPr>
        <w:t xml:space="preserve">, индивидуального штрих-кода, </w:t>
      </w:r>
      <w:bookmarkStart w:id="18" w:name="_Hlk175216103"/>
      <w:r w:rsidRPr="00CE0F62">
        <w:rPr>
          <w:color w:val="auto"/>
        </w:rPr>
        <w:t>а также иной информации</w:t>
      </w:r>
      <w:bookmarkEnd w:id="18"/>
      <w:r w:rsidRPr="00CE0F62">
        <w:rPr>
          <w:color w:val="auto"/>
        </w:rPr>
        <w:t xml:space="preserve">. </w:t>
      </w:r>
      <w:r w:rsidR="003222DD" w:rsidRPr="00CE0F62">
        <w:rPr>
          <w:color w:val="auto"/>
        </w:rPr>
        <w:t>Электронный а</w:t>
      </w:r>
      <w:r w:rsidRPr="00CE0F62">
        <w:rPr>
          <w:color w:val="auto"/>
        </w:rPr>
        <w:t xml:space="preserve">бонемент может использоваться его Владельцем </w:t>
      </w:r>
      <w:r>
        <w:lastRenderedPageBreak/>
        <w:t>в виде копии на бумажном носителе.</w:t>
      </w:r>
    </w:p>
    <w:p w14:paraId="74578521" w14:textId="77777777" w:rsidR="00D36BCD" w:rsidRDefault="0000000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422"/>
        </w:tabs>
        <w:spacing w:after="0"/>
        <w:ind w:firstLine="740"/>
        <w:jc w:val="both"/>
      </w:pPr>
      <w:bookmarkStart w:id="19" w:name="bookmark10"/>
      <w:bookmarkStart w:id="20" w:name="bookmark11"/>
      <w:r>
        <w:rPr>
          <w:u w:val="single"/>
        </w:rPr>
        <w:t>Виды Абонементов:</w:t>
      </w:r>
      <w:bookmarkEnd w:id="19"/>
      <w:bookmarkEnd w:id="20"/>
    </w:p>
    <w:p w14:paraId="5C9B3926" w14:textId="4A71556C" w:rsidR="00D36BCD" w:rsidRDefault="00000000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ind w:firstLine="740"/>
        <w:jc w:val="both"/>
      </w:pPr>
      <w:r>
        <w:t xml:space="preserve">Абонемент </w:t>
      </w:r>
      <w:bookmarkStart w:id="21" w:name="_Hlk143074288"/>
      <w:r>
        <w:t>«</w:t>
      </w:r>
      <w:r w:rsidR="00CF3543">
        <w:t>Клубная трибуна 1</w:t>
      </w:r>
      <w:r>
        <w:t>»</w:t>
      </w:r>
      <w:r w:rsidR="00CF3543">
        <w:t>, «Клубная трибуна 2»</w:t>
      </w:r>
      <w:bookmarkEnd w:id="21"/>
      <w:r>
        <w:t xml:space="preserve"> - предоставляет право посещения всех «домашних»</w:t>
      </w:r>
      <w:r w:rsidR="00CF3543">
        <w:t xml:space="preserve"> </w:t>
      </w:r>
      <w:r>
        <w:t xml:space="preserve">матчей </w:t>
      </w:r>
      <w:r w:rsidR="001D32ED">
        <w:t>Чемпионата (Первого (Р</w:t>
      </w:r>
      <w:r>
        <w:t>егулярного) и Второго (плей-офф) этапов</w:t>
      </w:r>
      <w:r w:rsidR="001D32ED">
        <w:t xml:space="preserve">) </w:t>
      </w:r>
      <w:r>
        <w:t xml:space="preserve">с участием хоккейной команды </w:t>
      </w:r>
      <w:r w:rsidR="00CF3543">
        <w:t>«Локомотив»</w:t>
      </w:r>
      <w:r>
        <w:t>, проходящих в Спортсооружении.</w:t>
      </w:r>
    </w:p>
    <w:p w14:paraId="49EC51E0" w14:textId="63239B9B" w:rsidR="00D36BCD" w:rsidRDefault="00000000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ind w:firstLine="740"/>
        <w:jc w:val="both"/>
      </w:pPr>
      <w:r>
        <w:t xml:space="preserve">Абонемент </w:t>
      </w:r>
      <w:bookmarkStart w:id="22" w:name="_Hlk175217872"/>
      <w:r w:rsidR="00CF3543">
        <w:t xml:space="preserve">Первой, Второй, Третьей, Четвертой, Пятой, Шестой, Седьмой категории, </w:t>
      </w:r>
      <w:bookmarkEnd w:id="22"/>
      <w:r w:rsidR="00CF3543">
        <w:t>Абонемент в ресторан</w:t>
      </w:r>
      <w:r>
        <w:t xml:space="preserve"> - предоставляет право посещения «домашних» матчей Первого (</w:t>
      </w:r>
      <w:r w:rsidR="001D32ED">
        <w:t>Р</w:t>
      </w:r>
      <w:r>
        <w:t xml:space="preserve">егулярного) </w:t>
      </w:r>
      <w:r w:rsidR="001D32ED">
        <w:t xml:space="preserve">этапа </w:t>
      </w:r>
      <w:r>
        <w:t xml:space="preserve">Чемпионата с участием хоккейной команды </w:t>
      </w:r>
      <w:r w:rsidR="00CF3543">
        <w:t>«Локомотив»</w:t>
      </w:r>
      <w:r>
        <w:t>, проходящих в Спортсооружении.</w:t>
      </w:r>
    </w:p>
    <w:p w14:paraId="01D9C242" w14:textId="17783B41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1"/>
        </w:tabs>
        <w:ind w:firstLine="740"/>
        <w:jc w:val="both"/>
      </w:pPr>
      <w:r>
        <w:t xml:space="preserve">Стоимость Абонемента </w:t>
      </w:r>
      <w:r w:rsidR="007245C7">
        <w:t>отдельной</w:t>
      </w:r>
      <w:r w:rsidR="006769B7">
        <w:t xml:space="preserve"> категории</w:t>
      </w:r>
      <w:r>
        <w:t xml:space="preserve"> определяется Организатором в Билетной программе на соответствующий сезон.</w:t>
      </w:r>
    </w:p>
    <w:p w14:paraId="7F157029" w14:textId="77777777" w:rsidR="00D36BCD" w:rsidRPr="004E1D7E" w:rsidRDefault="0000000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40"/>
        <w:jc w:val="both"/>
        <w:rPr>
          <w:color w:val="auto"/>
        </w:rPr>
      </w:pPr>
      <w:bookmarkStart w:id="23" w:name="bookmark14"/>
      <w:bookmarkStart w:id="24" w:name="bookmark15"/>
      <w:r w:rsidRPr="004E1D7E">
        <w:rPr>
          <w:color w:val="auto"/>
          <w:u w:val="single"/>
        </w:rPr>
        <w:t>Способы приобретения Абонементов:</w:t>
      </w:r>
      <w:bookmarkEnd w:id="23"/>
      <w:bookmarkEnd w:id="24"/>
    </w:p>
    <w:p w14:paraId="142E553F" w14:textId="77777777" w:rsidR="004E1D7E" w:rsidRDefault="004E1D7E" w:rsidP="004E1D7E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jc w:val="both"/>
      </w:pPr>
      <w:r>
        <w:t>В кассе Спортсооружения.</w:t>
      </w:r>
    </w:p>
    <w:p w14:paraId="50891D7D" w14:textId="0095FA21" w:rsidR="004E1D7E" w:rsidRDefault="004E1D7E" w:rsidP="004E1D7E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jc w:val="both"/>
      </w:pPr>
      <w:r>
        <w:t xml:space="preserve">Через уполномоченных </w:t>
      </w:r>
      <w:r w:rsidR="001D32ED">
        <w:t>А</w:t>
      </w:r>
      <w:r>
        <w:t>гентов.</w:t>
      </w:r>
    </w:p>
    <w:p w14:paraId="373D28D1" w14:textId="6350A225" w:rsidR="004E1D7E" w:rsidRPr="004E1D7E" w:rsidRDefault="004E1D7E" w:rsidP="004E1D7E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jc w:val="both"/>
      </w:pPr>
      <w:r>
        <w:t xml:space="preserve">На сайте </w:t>
      </w:r>
      <w:bookmarkStart w:id="25" w:name="_Hlk175221198"/>
      <w:r>
        <w:fldChar w:fldCharType="begin"/>
      </w:r>
      <w:r>
        <w:instrText>HYPERLINK "https://tickets.hclokomotiv.ru/"</w:instrText>
      </w:r>
      <w:r>
        <w:fldChar w:fldCharType="separate"/>
      </w:r>
      <w:r w:rsidRPr="000F0B11">
        <w:rPr>
          <w:rStyle w:val="aa"/>
          <w:b/>
          <w:bCs/>
          <w:lang w:val="en-US" w:eastAsia="en-US" w:bidi="en-US"/>
        </w:rPr>
        <w:t>https</w:t>
      </w:r>
      <w:r w:rsidRPr="000F0B11">
        <w:rPr>
          <w:rStyle w:val="aa"/>
          <w:b/>
          <w:bCs/>
          <w:lang w:eastAsia="en-US" w:bidi="en-US"/>
        </w:rPr>
        <w:t>://</w:t>
      </w:r>
      <w:r w:rsidRPr="000F0B11">
        <w:rPr>
          <w:rStyle w:val="aa"/>
          <w:b/>
          <w:bCs/>
          <w:lang w:val="en-US" w:eastAsia="en-US" w:bidi="en-US"/>
        </w:rPr>
        <w:t>tickets</w:t>
      </w:r>
      <w:r w:rsidRPr="000F0B11">
        <w:rPr>
          <w:rStyle w:val="aa"/>
          <w:b/>
          <w:bCs/>
          <w:lang w:eastAsia="en-US" w:bidi="en-US"/>
        </w:rPr>
        <w:t>.</w:t>
      </w:r>
      <w:proofErr w:type="spellStart"/>
      <w:r w:rsidRPr="000F0B11">
        <w:rPr>
          <w:rStyle w:val="aa"/>
          <w:b/>
          <w:bCs/>
          <w:lang w:val="en-US" w:eastAsia="en-US" w:bidi="en-US"/>
        </w:rPr>
        <w:t>hclokomotiv</w:t>
      </w:r>
      <w:proofErr w:type="spellEnd"/>
      <w:r w:rsidRPr="000F0B11">
        <w:rPr>
          <w:rStyle w:val="aa"/>
          <w:b/>
          <w:bCs/>
          <w:lang w:eastAsia="en-US" w:bidi="en-US"/>
        </w:rPr>
        <w:t>.</w:t>
      </w:r>
      <w:proofErr w:type="spellStart"/>
      <w:r w:rsidRPr="000F0B11">
        <w:rPr>
          <w:rStyle w:val="aa"/>
          <w:b/>
          <w:bCs/>
          <w:lang w:val="en-US" w:eastAsia="en-US" w:bidi="en-US"/>
        </w:rPr>
        <w:t>ru</w:t>
      </w:r>
      <w:proofErr w:type="spellEnd"/>
      <w:r w:rsidRPr="000F0B11">
        <w:rPr>
          <w:rStyle w:val="aa"/>
          <w:b/>
          <w:bCs/>
          <w:lang w:eastAsia="en-US" w:bidi="en-US"/>
        </w:rPr>
        <w:t>/</w:t>
      </w:r>
      <w:r>
        <w:rPr>
          <w:rStyle w:val="aa"/>
          <w:b/>
          <w:bCs/>
          <w:lang w:eastAsia="en-US" w:bidi="en-US"/>
        </w:rPr>
        <w:fldChar w:fldCharType="end"/>
      </w:r>
      <w:bookmarkEnd w:id="25"/>
    </w:p>
    <w:p w14:paraId="710B543A" w14:textId="71F4E1A8" w:rsidR="00D36BCD" w:rsidRPr="00CE0F62" w:rsidRDefault="00000000">
      <w:pPr>
        <w:pStyle w:val="1"/>
        <w:shd w:val="clear" w:color="auto" w:fill="auto"/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Для приобретения </w:t>
      </w:r>
      <w:r w:rsidR="001D32ED" w:rsidRPr="00CE0F62">
        <w:rPr>
          <w:color w:val="auto"/>
        </w:rPr>
        <w:t>Электронного а</w:t>
      </w:r>
      <w:r w:rsidRPr="00CE0F62">
        <w:rPr>
          <w:color w:val="auto"/>
        </w:rPr>
        <w:t xml:space="preserve">бонемента необходимо зарегистрироваться на сайте </w:t>
      </w:r>
      <w:r w:rsidR="004E1D7E" w:rsidRPr="00CE0F62">
        <w:rPr>
          <w:color w:val="auto"/>
          <w:lang w:val="en-US" w:eastAsia="en-US" w:bidi="en-US"/>
        </w:rPr>
        <w:t>https</w:t>
      </w:r>
      <w:r w:rsidR="004E1D7E" w:rsidRPr="00CE0F62">
        <w:rPr>
          <w:color w:val="auto"/>
          <w:lang w:eastAsia="en-US" w:bidi="en-US"/>
        </w:rPr>
        <w:t>://</w:t>
      </w:r>
      <w:r w:rsidR="004E1D7E" w:rsidRPr="00CE0F62">
        <w:rPr>
          <w:color w:val="auto"/>
          <w:lang w:val="en-US" w:eastAsia="en-US" w:bidi="en-US"/>
        </w:rPr>
        <w:t>tickets</w:t>
      </w:r>
      <w:r w:rsidR="004E1D7E" w:rsidRPr="00CE0F62">
        <w:rPr>
          <w:color w:val="auto"/>
          <w:lang w:eastAsia="en-US" w:bidi="en-US"/>
        </w:rPr>
        <w:t>.</w:t>
      </w:r>
      <w:proofErr w:type="spellStart"/>
      <w:r w:rsidR="004E1D7E" w:rsidRPr="00CE0F62">
        <w:rPr>
          <w:color w:val="auto"/>
          <w:lang w:val="en-US" w:eastAsia="en-US" w:bidi="en-US"/>
        </w:rPr>
        <w:t>hclokomotiv</w:t>
      </w:r>
      <w:proofErr w:type="spellEnd"/>
      <w:r w:rsidR="004E1D7E" w:rsidRPr="00CE0F62">
        <w:rPr>
          <w:color w:val="auto"/>
          <w:lang w:eastAsia="en-US" w:bidi="en-US"/>
        </w:rPr>
        <w:t>.</w:t>
      </w:r>
      <w:proofErr w:type="spellStart"/>
      <w:r w:rsidR="004E1D7E" w:rsidRPr="00CE0F62">
        <w:rPr>
          <w:color w:val="auto"/>
          <w:lang w:val="en-US" w:eastAsia="en-US" w:bidi="en-US"/>
        </w:rPr>
        <w:t>ru</w:t>
      </w:r>
      <w:proofErr w:type="spellEnd"/>
      <w:r w:rsidR="004E1D7E" w:rsidRPr="00CE0F62">
        <w:rPr>
          <w:color w:val="auto"/>
          <w:lang w:eastAsia="en-US" w:bidi="en-US"/>
        </w:rPr>
        <w:t>/</w:t>
      </w:r>
      <w:r w:rsidRPr="00CE0F62">
        <w:rPr>
          <w:color w:val="auto"/>
          <w:lang w:eastAsia="en-US" w:bidi="en-US"/>
        </w:rPr>
        <w:t xml:space="preserve">, </w:t>
      </w:r>
      <w:r w:rsidRPr="00CE0F62">
        <w:rPr>
          <w:color w:val="auto"/>
        </w:rPr>
        <w:t xml:space="preserve">указать фамилию, имя, телефон, адрес электронной почты Покупателя. После регистрации Покупатель самостоятельно выбирает вид Абонемента и место в Спортсооружении, осуществляет оплату посредством безналичного перевода денежных средств на расчетный счет </w:t>
      </w:r>
      <w:r w:rsidR="001D32ED" w:rsidRPr="00CE0F62">
        <w:rPr>
          <w:color w:val="auto"/>
        </w:rPr>
        <w:t>Агента</w:t>
      </w:r>
      <w:r w:rsidRPr="00CE0F62">
        <w:rPr>
          <w:color w:val="auto"/>
        </w:rPr>
        <w:t xml:space="preserve">. Абонемент считается оплаченным с момента зачисления денежных средств на расчетный счет </w:t>
      </w:r>
      <w:r w:rsidR="001D32ED" w:rsidRPr="00CE0F62">
        <w:rPr>
          <w:color w:val="auto"/>
        </w:rPr>
        <w:t>Агента</w:t>
      </w:r>
      <w:r w:rsidRPr="00CE0F62">
        <w:rPr>
          <w:color w:val="auto"/>
        </w:rPr>
        <w:t xml:space="preserve">. После осуществления оплаты на электронный адрес Покупателя, указанный при регистрации, </w:t>
      </w:r>
      <w:r w:rsidR="001D32ED" w:rsidRPr="00CE0F62">
        <w:rPr>
          <w:color w:val="auto"/>
        </w:rPr>
        <w:t>Агентом</w:t>
      </w:r>
      <w:r w:rsidRPr="00CE0F62">
        <w:rPr>
          <w:color w:val="auto"/>
        </w:rPr>
        <w:t xml:space="preserve"> отправляется </w:t>
      </w:r>
      <w:r w:rsidR="001D32ED" w:rsidRPr="00CE0F62">
        <w:rPr>
          <w:color w:val="auto"/>
        </w:rPr>
        <w:t>Э</w:t>
      </w:r>
      <w:r w:rsidRPr="00CE0F62">
        <w:rPr>
          <w:color w:val="auto"/>
        </w:rPr>
        <w:t xml:space="preserve">лектронный </w:t>
      </w:r>
      <w:r w:rsidR="001D32ED" w:rsidRPr="00CE0F62">
        <w:rPr>
          <w:color w:val="auto"/>
        </w:rPr>
        <w:t>а</w:t>
      </w:r>
      <w:r w:rsidRPr="00CE0F62">
        <w:rPr>
          <w:color w:val="auto"/>
        </w:rPr>
        <w:t>бонемент, установленный п.</w:t>
      </w:r>
      <w:r w:rsidR="001D32ED" w:rsidRPr="00CE0F62">
        <w:rPr>
          <w:color w:val="auto"/>
        </w:rPr>
        <w:t xml:space="preserve"> </w:t>
      </w:r>
      <w:r w:rsidRPr="00CE0F62">
        <w:rPr>
          <w:color w:val="auto"/>
        </w:rPr>
        <w:t>3.1. настоящих Правил</w:t>
      </w:r>
      <w:r w:rsidR="004E1D7E" w:rsidRPr="00CE0F62">
        <w:rPr>
          <w:color w:val="auto"/>
        </w:rPr>
        <w:t>, чек об оплате</w:t>
      </w:r>
      <w:r w:rsidR="001D32ED" w:rsidRPr="00CE0F62">
        <w:rPr>
          <w:color w:val="auto"/>
        </w:rPr>
        <w:t>.</w:t>
      </w:r>
    </w:p>
    <w:p w14:paraId="208229AC" w14:textId="156FCD02" w:rsidR="004E1D7E" w:rsidRPr="00CE0F62" w:rsidRDefault="004E1D7E" w:rsidP="004E1D7E">
      <w:pPr>
        <w:pStyle w:val="1"/>
        <w:numPr>
          <w:ilvl w:val="1"/>
          <w:numId w:val="1"/>
        </w:numPr>
        <w:shd w:val="clear" w:color="auto" w:fill="auto"/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Покупатель вправе получить пластиковый Абонемент в кассе Спортсооружения при предъявлении </w:t>
      </w:r>
      <w:r w:rsidR="00DB096F" w:rsidRPr="00CE0F62">
        <w:rPr>
          <w:color w:val="auto"/>
        </w:rPr>
        <w:t>Э</w:t>
      </w:r>
      <w:r w:rsidR="00053E9B" w:rsidRPr="00CE0F62">
        <w:rPr>
          <w:color w:val="auto"/>
        </w:rPr>
        <w:t xml:space="preserve">лектронного </w:t>
      </w:r>
      <w:r w:rsidR="00DB096F" w:rsidRPr="00CE0F62">
        <w:rPr>
          <w:color w:val="auto"/>
        </w:rPr>
        <w:t>а</w:t>
      </w:r>
      <w:r w:rsidR="00053E9B" w:rsidRPr="00CE0F62">
        <w:rPr>
          <w:color w:val="auto"/>
        </w:rPr>
        <w:t>бонемента</w:t>
      </w:r>
      <w:r w:rsidR="00DA5851" w:rsidRPr="00CE0F62">
        <w:rPr>
          <w:color w:val="auto"/>
        </w:rPr>
        <w:t xml:space="preserve"> и документа, удостоверяющего личность Покупателя</w:t>
      </w:r>
      <w:r w:rsidR="00053E9B" w:rsidRPr="00CE0F62">
        <w:rPr>
          <w:color w:val="auto"/>
        </w:rPr>
        <w:t>.</w:t>
      </w:r>
    </w:p>
    <w:p w14:paraId="207492FA" w14:textId="0F9030F9" w:rsidR="007245C7" w:rsidRPr="00CE0F62" w:rsidRDefault="007245C7" w:rsidP="007245C7">
      <w:pPr>
        <w:pStyle w:val="af0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 повреждения, порчи и утраты</w:t>
      </w:r>
      <w:r w:rsidR="00761FC9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пластикового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Абонемента </w:t>
      </w:r>
      <w:r w:rsidR="00761FC9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в кассе Спортсооружения можно получить</w:t>
      </w:r>
      <w:r w:rsidR="00DB096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его</w:t>
      </w:r>
      <w:r w:rsidR="00761FC9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дубликат.</w:t>
      </w:r>
      <w:r w:rsidR="00DB096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Для этого Покупателю необходимо обратиться к Организатору с соответствующим заявлением, а также предъявить оригинал документа, удостоверяющего личность, бланк строгой отчетности/Электронный абонемент</w:t>
      </w:r>
      <w:r w:rsidR="009634E9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 чеком об оплате</w:t>
      </w:r>
      <w:r w:rsidR="00DB096F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14:paraId="5AAB2B88" w14:textId="3750590A" w:rsidR="00D36BCD" w:rsidRDefault="00000000">
      <w:pPr>
        <w:pStyle w:val="1"/>
        <w:numPr>
          <w:ilvl w:val="1"/>
          <w:numId w:val="1"/>
        </w:numPr>
        <w:shd w:val="clear" w:color="auto" w:fill="auto"/>
        <w:tabs>
          <w:tab w:val="left" w:pos="1421"/>
        </w:tabs>
        <w:ind w:firstLine="740"/>
        <w:jc w:val="both"/>
      </w:pPr>
      <w:r>
        <w:t>В случае если Покупатель (Владелец Абонемента) не посещает матчи в период действия Абонемента, стоимость таких матчей Покупателю не возвращается.</w:t>
      </w:r>
    </w:p>
    <w:p w14:paraId="73B1E0FC" w14:textId="3C018CE8" w:rsidR="00D36BCD" w:rsidRPr="00DB096F" w:rsidRDefault="00000000" w:rsidP="00DB096F">
      <w:pPr>
        <w:pStyle w:val="1"/>
        <w:numPr>
          <w:ilvl w:val="1"/>
          <w:numId w:val="1"/>
        </w:numPr>
        <w:shd w:val="clear" w:color="auto" w:fill="auto"/>
        <w:tabs>
          <w:tab w:val="left" w:pos="1421"/>
        </w:tabs>
        <w:spacing w:line="240" w:lineRule="auto"/>
        <w:ind w:firstLine="740"/>
        <w:jc w:val="both"/>
      </w:pPr>
      <w:r>
        <w:t xml:space="preserve">Количество «домашних» матчей Второго этапа </w:t>
      </w:r>
      <w:r w:rsidR="00DB096F">
        <w:t xml:space="preserve">Чемпионата (плей-офф) </w:t>
      </w:r>
      <w:r>
        <w:t xml:space="preserve">зависит от результатов проведенных матчей в соответствии с действующим Регламентом Континентальной хоккейной </w:t>
      </w:r>
      <w:r w:rsidR="006769B7">
        <w:t>Л</w:t>
      </w:r>
      <w:r>
        <w:t>иги. Информация о результатах проведенных матчей размещается на сайте</w:t>
      </w:r>
      <w:hyperlink r:id="rId10" w:history="1">
        <w:r>
          <w:t xml:space="preserve"> </w:t>
        </w:r>
        <w:r>
          <w:rPr>
            <w:color w:val="0070C0"/>
            <w:u w:val="single"/>
            <w:lang w:val="en-US" w:eastAsia="en-US" w:bidi="en-US"/>
          </w:rPr>
          <w:t>www</w:t>
        </w:r>
        <w:r w:rsidRPr="00966C36">
          <w:rPr>
            <w:color w:val="0070C0"/>
            <w:u w:val="single"/>
            <w:lang w:eastAsia="en-US" w:bidi="en-US"/>
          </w:rPr>
          <w:t>.</w:t>
        </w:r>
        <w:proofErr w:type="spellStart"/>
        <w:r>
          <w:rPr>
            <w:color w:val="0070C0"/>
            <w:u w:val="single"/>
            <w:lang w:val="en-US" w:eastAsia="en-US" w:bidi="en-US"/>
          </w:rPr>
          <w:t>khl</w:t>
        </w:r>
        <w:proofErr w:type="spellEnd"/>
        <w:r w:rsidRPr="00966C36">
          <w:rPr>
            <w:color w:val="0070C0"/>
            <w:u w:val="single"/>
            <w:lang w:eastAsia="en-US" w:bidi="en-US"/>
          </w:rPr>
          <w:t>.</w:t>
        </w:r>
        <w:proofErr w:type="spellStart"/>
        <w:r>
          <w:rPr>
            <w:color w:val="0070C0"/>
            <w:u w:val="single"/>
            <w:lang w:val="en-US" w:eastAsia="en-US" w:bidi="en-US"/>
          </w:rPr>
          <w:t>ru</w:t>
        </w:r>
        <w:proofErr w:type="spellEnd"/>
        <w:r w:rsidRPr="00966C36">
          <w:rPr>
            <w:color w:val="0070C0"/>
            <w:lang w:eastAsia="en-US" w:bidi="en-US"/>
          </w:rPr>
          <w:t>.</w:t>
        </w:r>
      </w:hyperlink>
    </w:p>
    <w:p w14:paraId="3FC70711" w14:textId="4F89AB01" w:rsidR="00DB096F" w:rsidRPr="00CE0F62" w:rsidRDefault="00CC259A" w:rsidP="00DB096F">
      <w:pPr>
        <w:pStyle w:val="1"/>
        <w:numPr>
          <w:ilvl w:val="1"/>
          <w:numId w:val="1"/>
        </w:numPr>
        <w:shd w:val="clear" w:color="auto" w:fill="auto"/>
        <w:tabs>
          <w:tab w:val="left" w:pos="1421"/>
        </w:tabs>
        <w:spacing w:line="240" w:lineRule="auto"/>
        <w:ind w:firstLine="740"/>
        <w:jc w:val="both"/>
        <w:rPr>
          <w:color w:val="auto"/>
        </w:rPr>
      </w:pPr>
      <w:r w:rsidRPr="00CE0F62">
        <w:rPr>
          <w:color w:val="auto"/>
        </w:rPr>
        <w:t>Владельцы Абонементов Первой, Второй, Третьей, Четвертой, Пятой, Шестой, Седьмой категории, при условии заполнения ими анкет в кассе Спортсооружения в течение текущего хоккейного сезона, имеют приоритетное право выкупа своих мест на матчи Второго этапа Чемпионата (плей-офф), но не позднее, чем за 24 часа до начала матча.</w:t>
      </w:r>
    </w:p>
    <w:p w14:paraId="74C0C072" w14:textId="77777777" w:rsidR="00DB096F" w:rsidRDefault="00DB096F" w:rsidP="00DB096F">
      <w:pPr>
        <w:pStyle w:val="1"/>
        <w:shd w:val="clear" w:color="auto" w:fill="auto"/>
        <w:tabs>
          <w:tab w:val="left" w:pos="1421"/>
        </w:tabs>
        <w:spacing w:line="240" w:lineRule="auto"/>
        <w:ind w:left="740" w:firstLine="0"/>
        <w:jc w:val="both"/>
      </w:pPr>
    </w:p>
    <w:p w14:paraId="32718E75" w14:textId="77E58F9D" w:rsidR="00761FC9" w:rsidRDefault="00000000" w:rsidP="00DB096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40" w:lineRule="auto"/>
        <w:ind w:firstLine="260"/>
      </w:pPr>
      <w:bookmarkStart w:id="26" w:name="bookmark16"/>
      <w:bookmarkStart w:id="27" w:name="bookmark17"/>
      <w:r w:rsidRPr="00280432">
        <w:t>ПРАВИЛА ВОЗВРАТА БИЛЕТ</w:t>
      </w:r>
      <w:r w:rsidR="00761FC9">
        <w:t>ОВ</w:t>
      </w:r>
      <w:r w:rsidRPr="00280432">
        <w:t xml:space="preserve"> И АБОНЕМЕНТ</w:t>
      </w:r>
      <w:bookmarkEnd w:id="26"/>
      <w:bookmarkEnd w:id="27"/>
      <w:r w:rsidR="00761FC9">
        <w:t xml:space="preserve">ОВ </w:t>
      </w:r>
    </w:p>
    <w:p w14:paraId="53C49AAE" w14:textId="77777777" w:rsidR="00761FC9" w:rsidRPr="00CE0F62" w:rsidRDefault="00761FC9" w:rsidP="00DB096F">
      <w:pPr>
        <w:pStyle w:val="30"/>
        <w:keepNext/>
        <w:keepLines/>
        <w:shd w:val="clear" w:color="auto" w:fill="auto"/>
        <w:tabs>
          <w:tab w:val="left" w:pos="966"/>
        </w:tabs>
        <w:spacing w:after="0" w:line="240" w:lineRule="auto"/>
        <w:ind w:left="260" w:firstLine="0"/>
        <w:rPr>
          <w:color w:val="auto"/>
        </w:rPr>
      </w:pPr>
    </w:p>
    <w:p w14:paraId="74FB05B7" w14:textId="77777777" w:rsidR="00055F2C" w:rsidRPr="00CE0F62" w:rsidRDefault="00000000" w:rsidP="00055F2C">
      <w:pPr>
        <w:pStyle w:val="1"/>
        <w:numPr>
          <w:ilvl w:val="1"/>
          <w:numId w:val="1"/>
        </w:numPr>
        <w:shd w:val="clear" w:color="auto" w:fill="auto"/>
        <w:tabs>
          <w:tab w:val="left" w:pos="1421"/>
        </w:tabs>
        <w:ind w:firstLine="740"/>
        <w:jc w:val="both"/>
        <w:rPr>
          <w:color w:val="auto"/>
        </w:rPr>
      </w:pPr>
      <w:bookmarkStart w:id="28" w:name="_Hlk175222140"/>
      <w:r w:rsidRPr="00CE0F62">
        <w:rPr>
          <w:color w:val="auto"/>
        </w:rPr>
        <w:t xml:space="preserve">Для возврата денежных средств за </w:t>
      </w:r>
      <w:r w:rsidR="00DA5851" w:rsidRPr="00CE0F62">
        <w:rPr>
          <w:color w:val="auto"/>
        </w:rPr>
        <w:t>Б</w:t>
      </w:r>
      <w:r w:rsidRPr="00CE0F62">
        <w:rPr>
          <w:color w:val="auto"/>
        </w:rPr>
        <w:t xml:space="preserve">илеты, приобретенные в </w:t>
      </w:r>
      <w:r w:rsidR="00053E9B" w:rsidRPr="00CE0F62">
        <w:rPr>
          <w:color w:val="auto"/>
        </w:rPr>
        <w:t>кассе Спортсооружения</w:t>
      </w:r>
      <w:r w:rsidR="00FC6F3B" w:rsidRPr="00CE0F62">
        <w:rPr>
          <w:color w:val="auto"/>
        </w:rPr>
        <w:t xml:space="preserve"> (Билеты на бланке)</w:t>
      </w:r>
      <w:r w:rsidRPr="00CE0F62">
        <w:rPr>
          <w:color w:val="auto"/>
          <w:lang w:eastAsia="en-US" w:bidi="en-US"/>
        </w:rPr>
        <w:t xml:space="preserve">, </w:t>
      </w:r>
      <w:r w:rsidRPr="00CE0F62">
        <w:rPr>
          <w:color w:val="auto"/>
        </w:rPr>
        <w:t>необходимо заполнить заявление по форме Приложения №</w:t>
      </w:r>
      <w:r w:rsidR="00DA5851" w:rsidRPr="00CE0F62">
        <w:rPr>
          <w:color w:val="auto"/>
        </w:rPr>
        <w:t xml:space="preserve"> </w:t>
      </w:r>
      <w:r w:rsidRPr="00CE0F62">
        <w:rPr>
          <w:color w:val="auto"/>
        </w:rPr>
        <w:t xml:space="preserve">1 к настоящим Правилам и предоставить его в </w:t>
      </w:r>
      <w:r w:rsidR="00053E9B" w:rsidRPr="00CE0F62">
        <w:rPr>
          <w:color w:val="auto"/>
        </w:rPr>
        <w:t>кассу</w:t>
      </w:r>
      <w:r w:rsidRPr="00CE0F62">
        <w:rPr>
          <w:color w:val="auto"/>
        </w:rPr>
        <w:t>, в котор</w:t>
      </w:r>
      <w:r w:rsidR="00053E9B" w:rsidRPr="00CE0F62">
        <w:rPr>
          <w:color w:val="auto"/>
        </w:rPr>
        <w:t>ой</w:t>
      </w:r>
      <w:r w:rsidRPr="00CE0F62">
        <w:rPr>
          <w:color w:val="auto"/>
        </w:rPr>
        <w:t xml:space="preserve"> был приобретен </w:t>
      </w:r>
      <w:r w:rsidR="00DA5851" w:rsidRPr="00CE0F62">
        <w:rPr>
          <w:color w:val="auto"/>
        </w:rPr>
        <w:t>Б</w:t>
      </w:r>
      <w:r w:rsidRPr="00CE0F62">
        <w:rPr>
          <w:color w:val="auto"/>
        </w:rPr>
        <w:t xml:space="preserve">илет, с приложением оригинала </w:t>
      </w:r>
      <w:r w:rsidR="00DA5851" w:rsidRPr="00CE0F62">
        <w:rPr>
          <w:color w:val="auto"/>
        </w:rPr>
        <w:t>Б</w:t>
      </w:r>
      <w:r w:rsidRPr="00CE0F62">
        <w:rPr>
          <w:color w:val="auto"/>
        </w:rPr>
        <w:t xml:space="preserve">илета и документа, подтверждающего оплату. Возврат денежных средств производится в </w:t>
      </w:r>
      <w:r w:rsidR="00DA5851" w:rsidRPr="00CE0F62">
        <w:rPr>
          <w:color w:val="auto"/>
        </w:rPr>
        <w:t>кассе</w:t>
      </w:r>
      <w:r w:rsidRPr="00CE0F62">
        <w:rPr>
          <w:color w:val="auto"/>
        </w:rPr>
        <w:t xml:space="preserve"> </w:t>
      </w:r>
      <w:r w:rsidR="00DA5851" w:rsidRPr="00CE0F62">
        <w:rPr>
          <w:color w:val="auto"/>
        </w:rPr>
        <w:t xml:space="preserve">Спортсооружения </w:t>
      </w:r>
      <w:r w:rsidRPr="00CE0F62">
        <w:rPr>
          <w:color w:val="auto"/>
        </w:rPr>
        <w:t xml:space="preserve">непосредственно лицу, купившему </w:t>
      </w:r>
      <w:r w:rsidR="00DA5851" w:rsidRPr="00CE0F62">
        <w:rPr>
          <w:color w:val="auto"/>
        </w:rPr>
        <w:t>Б</w:t>
      </w:r>
      <w:r w:rsidRPr="00CE0F62">
        <w:rPr>
          <w:color w:val="auto"/>
        </w:rPr>
        <w:t xml:space="preserve">илет (при предъявлении </w:t>
      </w:r>
      <w:r w:rsidR="005958D5" w:rsidRPr="00CE0F62">
        <w:rPr>
          <w:color w:val="auto"/>
        </w:rPr>
        <w:t>документа, удостоверяющего личность</w:t>
      </w:r>
      <w:r w:rsidRPr="00CE0F62">
        <w:rPr>
          <w:color w:val="auto"/>
        </w:rPr>
        <w:t>).</w:t>
      </w:r>
    </w:p>
    <w:bookmarkEnd w:id="28"/>
    <w:p w14:paraId="3EB434F9" w14:textId="07D361B0" w:rsidR="00055F2C" w:rsidRPr="00CE0F62" w:rsidRDefault="00055F2C" w:rsidP="00055F2C">
      <w:pPr>
        <w:pStyle w:val="1"/>
        <w:shd w:val="clear" w:color="auto" w:fill="auto"/>
        <w:tabs>
          <w:tab w:val="left" w:pos="1421"/>
        </w:tabs>
        <w:ind w:firstLine="0"/>
        <w:jc w:val="both"/>
        <w:rPr>
          <w:color w:val="auto"/>
        </w:rPr>
      </w:pPr>
      <w:r w:rsidRPr="00CE0F62">
        <w:rPr>
          <w:color w:val="auto"/>
        </w:rPr>
        <w:t xml:space="preserve">             Выплата денежных средств производится в размере стоимости приобретенных Билетов без удержания комиссии и иных расходов</w:t>
      </w:r>
      <w:r w:rsidR="00F07AB6">
        <w:rPr>
          <w:color w:val="auto"/>
        </w:rPr>
        <w:t>, за исключением случая, указанного в п. 4.4 настоящих Правил</w:t>
      </w:r>
      <w:r w:rsidRPr="00CE0F62">
        <w:rPr>
          <w:color w:val="auto"/>
        </w:rPr>
        <w:t>.</w:t>
      </w:r>
    </w:p>
    <w:p w14:paraId="47428C57" w14:textId="77777777" w:rsidR="00D36BCD" w:rsidRPr="00CE0F62" w:rsidRDefault="00000000">
      <w:pPr>
        <w:pStyle w:val="1"/>
        <w:shd w:val="clear" w:color="auto" w:fill="auto"/>
        <w:ind w:firstLine="740"/>
        <w:jc w:val="both"/>
        <w:rPr>
          <w:color w:val="auto"/>
        </w:rPr>
      </w:pPr>
      <w:r w:rsidRPr="00CE0F62">
        <w:rPr>
          <w:color w:val="auto"/>
        </w:rPr>
        <w:t>Возврату подлежат целые, неповрежденные оригиналы Билетов на бланке.</w:t>
      </w:r>
    </w:p>
    <w:p w14:paraId="6A8FB98F" w14:textId="77777777" w:rsidR="009634E9" w:rsidRPr="00CE0F62" w:rsidRDefault="009634E9" w:rsidP="00A87880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09"/>
        <w:jc w:val="both"/>
        <w:rPr>
          <w:color w:val="auto"/>
        </w:rPr>
      </w:pPr>
      <w:bookmarkStart w:id="29" w:name="_Hlk175222515"/>
      <w:r w:rsidRPr="00CE0F62">
        <w:rPr>
          <w:color w:val="auto"/>
        </w:rPr>
        <w:t xml:space="preserve">Возврат </w:t>
      </w:r>
      <w:bookmarkStart w:id="30" w:name="_Hlk175219145"/>
      <w:r w:rsidRPr="00CE0F62">
        <w:rPr>
          <w:color w:val="auto"/>
        </w:rPr>
        <w:t xml:space="preserve">денежных средств </w:t>
      </w:r>
      <w:bookmarkEnd w:id="30"/>
      <w:r w:rsidRPr="00CE0F62">
        <w:rPr>
          <w:color w:val="auto"/>
        </w:rPr>
        <w:t>согласно п. 4.1 производится Организатором тем же способом, которым была совершена оплата Билетов. При возврате денег за Билеты, оплаченные банковской картой, срок поступления денежных средств зависит от работы банка-эмитента.</w:t>
      </w:r>
      <w:r w:rsidRPr="00CE0F62">
        <w:rPr>
          <w:b/>
          <w:bCs/>
          <w:color w:val="auto"/>
        </w:rPr>
        <w:t xml:space="preserve"> Внимание! Обработка заявлений осуществляется в рабочее время касс на Спортсооружении.</w:t>
      </w:r>
    </w:p>
    <w:p w14:paraId="4F4697E3" w14:textId="13F64A5E" w:rsidR="00A87880" w:rsidRPr="00CE0F62" w:rsidRDefault="007803DE" w:rsidP="00A87880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09"/>
        <w:jc w:val="both"/>
        <w:rPr>
          <w:color w:val="auto"/>
        </w:rPr>
      </w:pPr>
      <w:r w:rsidRPr="00CE0F62">
        <w:rPr>
          <w:color w:val="auto"/>
        </w:rPr>
        <w:t>Для возврата денежных средств за Электронные билеты</w:t>
      </w:r>
      <w:r w:rsidR="00A87880" w:rsidRPr="00CE0F62">
        <w:rPr>
          <w:color w:val="auto"/>
        </w:rPr>
        <w:t xml:space="preserve"> необходимо обратиться к </w:t>
      </w:r>
      <w:r w:rsidRPr="00CE0F62">
        <w:rPr>
          <w:color w:val="auto"/>
        </w:rPr>
        <w:t>уполномоченн</w:t>
      </w:r>
      <w:r w:rsidR="00A87880" w:rsidRPr="00CE0F62">
        <w:rPr>
          <w:color w:val="auto"/>
        </w:rPr>
        <w:t>ому</w:t>
      </w:r>
      <w:r w:rsidRPr="00CE0F62">
        <w:rPr>
          <w:color w:val="auto"/>
        </w:rPr>
        <w:t xml:space="preserve"> Агент</w:t>
      </w:r>
      <w:r w:rsidR="00A87880" w:rsidRPr="00CE0F62">
        <w:rPr>
          <w:color w:val="auto"/>
        </w:rPr>
        <w:t>у/</w:t>
      </w:r>
      <w:r w:rsidRPr="00CE0F62">
        <w:rPr>
          <w:color w:val="auto"/>
        </w:rPr>
        <w:t xml:space="preserve">на сайт </w:t>
      </w:r>
      <w:hyperlink r:id="rId11" w:history="1">
        <w:r w:rsidRPr="00CE0F62">
          <w:rPr>
            <w:rStyle w:val="aa"/>
            <w:color w:val="auto"/>
          </w:rPr>
          <w:t>https://tickets.hclokomotiv.ru/</w:t>
        </w:r>
      </w:hyperlink>
      <w:r w:rsidR="00A87880" w:rsidRPr="00CE0F62">
        <w:rPr>
          <w:color w:val="auto"/>
        </w:rPr>
        <w:t xml:space="preserve"> (где был приобретен Электронный билет),</w:t>
      </w:r>
      <w:r w:rsidRPr="00CE0F62">
        <w:rPr>
          <w:color w:val="auto"/>
        </w:rPr>
        <w:t xml:space="preserve"> </w:t>
      </w:r>
      <w:r w:rsidR="00A87880" w:rsidRPr="00CE0F62">
        <w:rPr>
          <w:color w:val="auto"/>
        </w:rPr>
        <w:t xml:space="preserve">в соответствующем разделе сайта выбрать вкладку «Возврат» и следовать дальнейшей инструкции. </w:t>
      </w:r>
      <w:r w:rsidRPr="00CE0F62">
        <w:rPr>
          <w:color w:val="auto"/>
        </w:rPr>
        <w:t xml:space="preserve">Организатор не несет обязательств по возврату денежных средств за </w:t>
      </w:r>
      <w:r w:rsidR="00A87880" w:rsidRPr="00CE0F62">
        <w:rPr>
          <w:color w:val="auto"/>
        </w:rPr>
        <w:t>Электронные билеты</w:t>
      </w:r>
      <w:r w:rsidRPr="00CE0F62">
        <w:rPr>
          <w:color w:val="auto"/>
        </w:rPr>
        <w:t xml:space="preserve">, приобретенные через </w:t>
      </w:r>
      <w:r w:rsidR="00A87880" w:rsidRPr="00CE0F62">
        <w:rPr>
          <w:color w:val="auto"/>
        </w:rPr>
        <w:t>А</w:t>
      </w:r>
      <w:r w:rsidRPr="00CE0F62">
        <w:rPr>
          <w:color w:val="auto"/>
        </w:rPr>
        <w:t xml:space="preserve">гентов. </w:t>
      </w:r>
    </w:p>
    <w:bookmarkEnd w:id="29"/>
    <w:p w14:paraId="26A95657" w14:textId="7B172D6C" w:rsidR="00A87880" w:rsidRPr="00CE0F62" w:rsidRDefault="00FC6F3B" w:rsidP="00A87880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  <w:rPr>
          <w:color w:val="auto"/>
        </w:rPr>
      </w:pPr>
      <w:r w:rsidRPr="00CE0F62">
        <w:rPr>
          <w:b/>
          <w:bCs/>
          <w:color w:val="auto"/>
          <w:u w:val="single"/>
        </w:rPr>
        <w:t>Выплата денежных средств за возвращаемый Билет</w:t>
      </w:r>
      <w:r w:rsidR="00AB7E36" w:rsidRPr="00CE0F62">
        <w:rPr>
          <w:b/>
          <w:bCs/>
          <w:color w:val="auto"/>
          <w:u w:val="single"/>
        </w:rPr>
        <w:t xml:space="preserve"> на бланке/Электронный билет</w:t>
      </w:r>
      <w:r w:rsidRPr="00CE0F62">
        <w:rPr>
          <w:b/>
          <w:bCs/>
          <w:color w:val="auto"/>
          <w:u w:val="single"/>
        </w:rPr>
        <w:t xml:space="preserve"> на матч, до начала которого осталось 24 часа и менее, </w:t>
      </w:r>
      <w:r w:rsidR="00F07AB6">
        <w:rPr>
          <w:b/>
          <w:bCs/>
          <w:color w:val="auto"/>
          <w:u w:val="single"/>
        </w:rPr>
        <w:t xml:space="preserve">в день матча и после его окончания </w:t>
      </w:r>
      <w:r w:rsidRPr="00CE0F62">
        <w:rPr>
          <w:b/>
          <w:bCs/>
          <w:color w:val="auto"/>
          <w:u w:val="single"/>
        </w:rPr>
        <w:t xml:space="preserve">осуществляется с удержанием фактически понесенных расходов </w:t>
      </w:r>
      <w:r w:rsidR="00AB7E36" w:rsidRPr="00CE0F62">
        <w:rPr>
          <w:b/>
          <w:bCs/>
          <w:color w:val="auto"/>
          <w:u w:val="single"/>
        </w:rPr>
        <w:t xml:space="preserve">Организатора (включая, но не </w:t>
      </w:r>
      <w:r w:rsidR="00AB7E36" w:rsidRPr="00CE0F62">
        <w:rPr>
          <w:b/>
          <w:bCs/>
          <w:color w:val="auto"/>
          <w:u w:val="single"/>
        </w:rPr>
        <w:lastRenderedPageBreak/>
        <w:t xml:space="preserve">ограничиваясь: организацию «домашнего» матча, изготовление Билетов) </w:t>
      </w:r>
      <w:r w:rsidRPr="00CE0F62">
        <w:rPr>
          <w:b/>
          <w:bCs/>
          <w:color w:val="auto"/>
          <w:u w:val="single"/>
        </w:rPr>
        <w:t>в размере 100% стоимости Билета</w:t>
      </w:r>
      <w:r w:rsidR="00AB7E36" w:rsidRPr="00CE0F62">
        <w:rPr>
          <w:b/>
          <w:bCs/>
          <w:color w:val="auto"/>
          <w:u w:val="single"/>
        </w:rPr>
        <w:t>.</w:t>
      </w:r>
    </w:p>
    <w:p w14:paraId="6EE1304D" w14:textId="5DE05D29" w:rsidR="00A87880" w:rsidRPr="00CE0F62" w:rsidRDefault="00000000" w:rsidP="00A87880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  <w:rPr>
          <w:color w:val="auto"/>
        </w:rPr>
      </w:pPr>
      <w:r w:rsidRPr="00CE0F62">
        <w:rPr>
          <w:color w:val="auto"/>
        </w:rPr>
        <w:t xml:space="preserve">В случае отмены, переноса матча </w:t>
      </w:r>
      <w:r w:rsidR="00670FE5" w:rsidRPr="00CE0F62">
        <w:rPr>
          <w:color w:val="auto"/>
        </w:rPr>
        <w:t>возврат денежных средств за Билеты осуществляется в порядке, указанном в п. 4.1</w:t>
      </w:r>
      <w:r w:rsidR="00A87880" w:rsidRPr="00CE0F62">
        <w:rPr>
          <w:color w:val="auto"/>
        </w:rPr>
        <w:t>, 4.</w:t>
      </w:r>
      <w:r w:rsidR="009634E9" w:rsidRPr="00CE0F62">
        <w:rPr>
          <w:color w:val="auto"/>
        </w:rPr>
        <w:t>3</w:t>
      </w:r>
      <w:r w:rsidR="00670FE5" w:rsidRPr="00CE0F62">
        <w:rPr>
          <w:color w:val="auto"/>
        </w:rPr>
        <w:t xml:space="preserve"> настоящих Правил. </w:t>
      </w:r>
      <w:bookmarkStart w:id="31" w:name="_Hlk175220307"/>
      <w:r w:rsidR="00055F2C" w:rsidRPr="00CE0F62">
        <w:rPr>
          <w:color w:val="auto"/>
        </w:rPr>
        <w:t>В</w:t>
      </w:r>
      <w:r w:rsidR="00670FE5" w:rsidRPr="00CE0F62">
        <w:rPr>
          <w:color w:val="auto"/>
        </w:rPr>
        <w:t xml:space="preserve">ыплата денежных средств производится в размере стоимости приобретенных </w:t>
      </w:r>
      <w:r w:rsidR="00055F2C" w:rsidRPr="00CE0F62">
        <w:rPr>
          <w:color w:val="auto"/>
        </w:rPr>
        <w:t>Б</w:t>
      </w:r>
      <w:r w:rsidR="00670FE5" w:rsidRPr="00CE0F62">
        <w:rPr>
          <w:color w:val="auto"/>
        </w:rPr>
        <w:t>илетов без удержания комиссии и иных расходов</w:t>
      </w:r>
      <w:bookmarkEnd w:id="31"/>
      <w:r w:rsidR="00A87880" w:rsidRPr="00CE0F62">
        <w:rPr>
          <w:color w:val="auto"/>
        </w:rPr>
        <w:t>.</w:t>
      </w:r>
    </w:p>
    <w:p w14:paraId="102F8DF1" w14:textId="77777777" w:rsidR="00A87880" w:rsidRDefault="00000000" w:rsidP="00A87880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</w:pPr>
      <w:r w:rsidRPr="00CE0F62">
        <w:rPr>
          <w:color w:val="auto"/>
        </w:rPr>
        <w:t xml:space="preserve">В случае опоздания Покупателя/Владельца </w:t>
      </w:r>
      <w:r w:rsidR="00055F2C" w:rsidRPr="00CE0F62">
        <w:rPr>
          <w:color w:val="auto"/>
        </w:rPr>
        <w:t>Б</w:t>
      </w:r>
      <w:r w:rsidRPr="00CE0F62">
        <w:rPr>
          <w:color w:val="auto"/>
        </w:rPr>
        <w:t xml:space="preserve">илета на матч и/или в случае непосещения </w:t>
      </w:r>
      <w:r w:rsidRPr="00280432">
        <w:t xml:space="preserve">матча стоимость </w:t>
      </w:r>
      <w:r w:rsidR="00B179C0">
        <w:t>Б</w:t>
      </w:r>
      <w:r w:rsidRPr="00280432">
        <w:t>илета не возвращается.</w:t>
      </w:r>
    </w:p>
    <w:p w14:paraId="45793299" w14:textId="56FA6341" w:rsidR="000526D8" w:rsidRPr="00CE0F62" w:rsidRDefault="000526D8" w:rsidP="000526D8">
      <w:pPr>
        <w:pStyle w:val="af0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Для возврата денежных средств за Абонементы, приобретенные в кассе Спортсооружения, необходимо заполнить заявление по форме Приложения № 2 к настоящим Правилам и предоставить его в кассу, в которой был приобретен Абонемент, с приложением оригинала Абонемента и документа, подтверждающего оплату. Возврат денежных средств производится в кассе Спортсооружения непосредственно лицу, купившему </w:t>
      </w:r>
      <w:r w:rsidR="00ED3484"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Абонемент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(при предъявлении документа, удостоверяющего личность)</w:t>
      </w:r>
      <w:r w:rsidRPr="00CE0F62">
        <w:rPr>
          <w:color w:val="auto"/>
        </w:rPr>
        <w:t xml:space="preserve"> </w:t>
      </w: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на следующих условиях:</w:t>
      </w:r>
    </w:p>
    <w:p w14:paraId="776A0FE7" w14:textId="0362DB72" w:rsidR="00D36BCD" w:rsidRPr="00BD634F" w:rsidRDefault="00000000" w:rsidP="001B411C">
      <w:pPr>
        <w:pStyle w:val="1"/>
        <w:numPr>
          <w:ilvl w:val="2"/>
          <w:numId w:val="1"/>
        </w:numPr>
        <w:shd w:val="clear" w:color="auto" w:fill="auto"/>
        <w:tabs>
          <w:tab w:val="left" w:pos="1414"/>
        </w:tabs>
        <w:ind w:firstLine="720"/>
        <w:jc w:val="both"/>
      </w:pPr>
      <w:r w:rsidRPr="00BD634F">
        <w:t>При возврате Абонемента до первого «домашнего» матча, входящего в Абонемент, возврату подлежит полная стоимость Абонемента.</w:t>
      </w:r>
    </w:p>
    <w:p w14:paraId="3AF10848" w14:textId="028946F6" w:rsidR="00D36BCD" w:rsidRPr="00CE0F62" w:rsidRDefault="00000000" w:rsidP="001B411C">
      <w:pPr>
        <w:pStyle w:val="1"/>
        <w:numPr>
          <w:ilvl w:val="2"/>
          <w:numId w:val="1"/>
        </w:numPr>
        <w:shd w:val="clear" w:color="auto" w:fill="auto"/>
        <w:tabs>
          <w:tab w:val="left" w:pos="1414"/>
        </w:tabs>
        <w:ind w:firstLine="720"/>
        <w:jc w:val="both"/>
        <w:rPr>
          <w:color w:val="auto"/>
        </w:rPr>
      </w:pPr>
      <w:r w:rsidRPr="00CE0F62">
        <w:rPr>
          <w:color w:val="auto"/>
        </w:rPr>
        <w:t xml:space="preserve">При возврате Абонемента в течение соответствующего хоккейного сезона, возврату подлежит стоимость неиспользованной части Абонемента, </w:t>
      </w:r>
      <w:bookmarkStart w:id="32" w:name="_Hlk175224740"/>
      <w:r w:rsidRPr="00CE0F62">
        <w:rPr>
          <w:color w:val="auto"/>
        </w:rPr>
        <w:t>за вычетом стоимости услуг, оказанных по такому Абонементу</w:t>
      </w:r>
      <w:bookmarkEnd w:id="32"/>
      <w:r w:rsidR="000526D8" w:rsidRPr="00CE0F62">
        <w:rPr>
          <w:color w:val="auto"/>
        </w:rPr>
        <w:t>.</w:t>
      </w:r>
      <w:r w:rsidRPr="00CE0F62">
        <w:rPr>
          <w:color w:val="auto"/>
        </w:rPr>
        <w:t xml:space="preserve"> </w:t>
      </w:r>
    </w:p>
    <w:p w14:paraId="4BD77345" w14:textId="56D46253" w:rsidR="00D36BCD" w:rsidRPr="00CE0F62" w:rsidRDefault="00000000">
      <w:pPr>
        <w:pStyle w:val="1"/>
        <w:shd w:val="clear" w:color="auto" w:fill="auto"/>
        <w:ind w:firstLine="720"/>
        <w:jc w:val="both"/>
        <w:rPr>
          <w:color w:val="auto"/>
        </w:rPr>
      </w:pPr>
      <w:r w:rsidRPr="00CE0F62">
        <w:rPr>
          <w:color w:val="auto"/>
        </w:rPr>
        <w:t xml:space="preserve">Для расчета оказанных услуг применяется суммарная стоимость </w:t>
      </w:r>
      <w:r w:rsidR="000526D8" w:rsidRPr="00CE0F62">
        <w:rPr>
          <w:color w:val="auto"/>
        </w:rPr>
        <w:t>б</w:t>
      </w:r>
      <w:r w:rsidRPr="00CE0F62">
        <w:rPr>
          <w:color w:val="auto"/>
        </w:rPr>
        <w:t xml:space="preserve">илетов, входящих в Абонемент, на прошедшие матчи соответствующего сезона (вне зависимости от того, посетил ли Покупатель (Владелец Абонемента) указанные матчи или нет), установленная Билетной программой для данной категории мест </w:t>
      </w:r>
      <w:r w:rsidR="000526D8" w:rsidRPr="00CE0F62">
        <w:rPr>
          <w:color w:val="auto"/>
        </w:rPr>
        <w:t xml:space="preserve">и матчей </w:t>
      </w:r>
      <w:r w:rsidRPr="00CE0F62">
        <w:rPr>
          <w:color w:val="auto"/>
        </w:rPr>
        <w:t xml:space="preserve">без применения скидки, предоставляемой по Абонементу. В случае, если рассчитанная вышеуказанным образом суммарная стоимость </w:t>
      </w:r>
      <w:r w:rsidR="000526D8" w:rsidRPr="00CE0F62">
        <w:rPr>
          <w:color w:val="auto"/>
        </w:rPr>
        <w:t>б</w:t>
      </w:r>
      <w:r w:rsidRPr="00CE0F62">
        <w:rPr>
          <w:color w:val="auto"/>
        </w:rPr>
        <w:t>илетов будет равна или превысит стоимость Абонемента, денежная выплата Покупателю не производится.</w:t>
      </w:r>
    </w:p>
    <w:p w14:paraId="08B44163" w14:textId="493B2A97" w:rsidR="000526D8" w:rsidRPr="00CE0F62" w:rsidRDefault="000526D8" w:rsidP="000526D8">
      <w:pPr>
        <w:pStyle w:val="af0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Для возврата денежных средств за Электронные абонементы необходимо обратиться к уполномоченному Агенту/на сайт https://tickets.hclokomotiv.ru/ (где был приобретен Электронный абонемент), в соответствующем разделе сайта выбрать вкладку «Возврат» и следовать дальнейшей инструкции. Организатор не несет обязательств по возврату денежных средств за Электронные абонементы, приобретенные через Агентов. Возврат денежных средств за Электронные абонементы осуществляется на условиях, установленных </w:t>
      </w:r>
      <w:proofErr w:type="spellStart"/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п.п</w:t>
      </w:r>
      <w:proofErr w:type="spellEnd"/>
      <w:r w:rsidRPr="00CE0F62">
        <w:rPr>
          <w:rFonts w:ascii="Times New Roman" w:eastAsia="Times New Roman" w:hAnsi="Times New Roman" w:cs="Times New Roman"/>
          <w:color w:val="auto"/>
          <w:sz w:val="22"/>
          <w:szCs w:val="22"/>
        </w:rPr>
        <w:t>. 4.7.1, 4.7.2 настоящих Правил.</w:t>
      </w:r>
    </w:p>
    <w:p w14:paraId="236DF1FD" w14:textId="7BE8CC02" w:rsidR="00D36BCD" w:rsidRPr="005F61C9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  <w:rPr>
          <w:color w:val="auto"/>
        </w:rPr>
      </w:pPr>
      <w:r w:rsidRPr="00CE0F62">
        <w:rPr>
          <w:color w:val="auto"/>
        </w:rPr>
        <w:t xml:space="preserve">В случае </w:t>
      </w:r>
      <w:r w:rsidR="005F61C9" w:rsidRPr="00CE0F62">
        <w:rPr>
          <w:color w:val="auto"/>
        </w:rPr>
        <w:t>непрохождения</w:t>
      </w:r>
      <w:r w:rsidRPr="00CE0F62">
        <w:rPr>
          <w:color w:val="auto"/>
        </w:rPr>
        <w:t xml:space="preserve"> команды </w:t>
      </w:r>
      <w:r w:rsidR="00DA5851" w:rsidRPr="00CE0F62">
        <w:rPr>
          <w:color w:val="auto"/>
        </w:rPr>
        <w:t>«Локомотив»</w:t>
      </w:r>
      <w:r w:rsidRPr="00CE0F62">
        <w:rPr>
          <w:color w:val="auto"/>
        </w:rPr>
        <w:t xml:space="preserve"> в</w:t>
      </w:r>
      <w:r w:rsidR="005F61C9" w:rsidRPr="00CE0F62">
        <w:rPr>
          <w:color w:val="auto"/>
        </w:rPr>
        <w:t>о Второй этап</w:t>
      </w:r>
      <w:r w:rsidRPr="00CE0F62">
        <w:rPr>
          <w:color w:val="auto"/>
        </w:rPr>
        <w:t xml:space="preserve"> Чемпионат</w:t>
      </w:r>
      <w:r w:rsidR="005F61C9" w:rsidRPr="00CE0F62">
        <w:rPr>
          <w:color w:val="auto"/>
        </w:rPr>
        <w:t>а (плей-офф)</w:t>
      </w:r>
      <w:r w:rsidR="009634E9" w:rsidRPr="00CE0F62">
        <w:rPr>
          <w:color w:val="auto"/>
        </w:rPr>
        <w:t xml:space="preserve"> или в любую стадию Второго этапа Чемпионата (плей-офф)</w:t>
      </w:r>
      <w:r w:rsidRPr="00CE0F62">
        <w:rPr>
          <w:color w:val="auto"/>
        </w:rPr>
        <w:t xml:space="preserve">, стоимость </w:t>
      </w:r>
      <w:r w:rsidRPr="005F61C9">
        <w:rPr>
          <w:color w:val="auto"/>
        </w:rPr>
        <w:t xml:space="preserve">или часть стоимости Абонемента </w:t>
      </w:r>
      <w:r w:rsidR="00DA5851" w:rsidRPr="005F61C9">
        <w:rPr>
          <w:color w:val="auto"/>
        </w:rPr>
        <w:t>«Клубная трибуна 1», «Клубная трибуна 2»</w:t>
      </w:r>
      <w:r w:rsidRPr="005F61C9">
        <w:rPr>
          <w:color w:val="auto"/>
        </w:rPr>
        <w:t xml:space="preserve"> Покупателю не возвращается.</w:t>
      </w:r>
    </w:p>
    <w:p w14:paraId="4BE93B2B" w14:textId="0E477076" w:rsidR="00D36BCD" w:rsidRPr="00BD634F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spacing w:after="260"/>
        <w:ind w:firstLine="720"/>
        <w:jc w:val="both"/>
      </w:pPr>
      <w:r w:rsidRPr="00BD634F">
        <w:t xml:space="preserve">Положения настоящих правил возврата денежных средств за приобретенные </w:t>
      </w:r>
      <w:r w:rsidR="00DA5851" w:rsidRPr="00BD634F">
        <w:t>Б</w:t>
      </w:r>
      <w:r w:rsidRPr="00BD634F">
        <w:t>илеты/Абонементы подлежат применению в отношении физических лиц лишь в той части, в которой они не противоречат Закону РФ от 07.02.1992 №2300-1 «О защите прав потребителей».</w:t>
      </w:r>
    </w:p>
    <w:p w14:paraId="4D8FCCAB" w14:textId="77777777" w:rsidR="00D36BCD" w:rsidRDefault="00000000" w:rsidP="001B411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after="0"/>
        <w:ind w:firstLine="0"/>
        <w:rPr>
          <w:color w:val="auto"/>
        </w:rPr>
      </w:pPr>
      <w:bookmarkStart w:id="33" w:name="bookmark18"/>
      <w:bookmarkStart w:id="34" w:name="bookmark19"/>
      <w:r w:rsidRPr="003763AF">
        <w:rPr>
          <w:color w:val="auto"/>
        </w:rPr>
        <w:t>ПРАВИЛА ПОСЕЩЕНИЯ МАТЧЕЙ ПО БИЛЕТАМ И АБОНЕМЕНТАМ</w:t>
      </w:r>
      <w:bookmarkEnd w:id="33"/>
      <w:bookmarkEnd w:id="34"/>
    </w:p>
    <w:p w14:paraId="52975548" w14:textId="77777777" w:rsidR="000048FB" w:rsidRPr="003763AF" w:rsidRDefault="000048FB" w:rsidP="000048FB">
      <w:pPr>
        <w:pStyle w:val="30"/>
        <w:keepNext/>
        <w:keepLines/>
        <w:shd w:val="clear" w:color="auto" w:fill="auto"/>
        <w:tabs>
          <w:tab w:val="left" w:pos="706"/>
        </w:tabs>
        <w:spacing w:after="0"/>
        <w:ind w:firstLine="0"/>
        <w:jc w:val="left"/>
        <w:rPr>
          <w:color w:val="auto"/>
        </w:rPr>
      </w:pPr>
    </w:p>
    <w:p w14:paraId="20AB931D" w14:textId="53843689" w:rsidR="00D36BCD" w:rsidRPr="00CE0F62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  <w:rPr>
          <w:color w:val="auto"/>
        </w:rPr>
      </w:pPr>
      <w:r>
        <w:t xml:space="preserve">Вход в Спортсооружение для посещения матча осуществляется при наличии действительного </w:t>
      </w:r>
      <w:r w:rsidR="00E2635B" w:rsidRPr="00CE0F62">
        <w:rPr>
          <w:color w:val="auto"/>
        </w:rPr>
        <w:t>Б</w:t>
      </w:r>
      <w:r w:rsidRPr="00CE0F62">
        <w:rPr>
          <w:color w:val="auto"/>
        </w:rPr>
        <w:t xml:space="preserve">илета/Абонемента исключительно </w:t>
      </w:r>
      <w:r w:rsidR="000C2ABB" w:rsidRPr="00CE0F62">
        <w:rPr>
          <w:color w:val="auto"/>
        </w:rPr>
        <w:t>на трибуну, ряд и место</w:t>
      </w:r>
      <w:r w:rsidRPr="00CE0F62">
        <w:rPr>
          <w:color w:val="auto"/>
        </w:rPr>
        <w:t xml:space="preserve">, предусмотренные </w:t>
      </w:r>
      <w:r w:rsidR="00E2635B" w:rsidRPr="00CE0F62">
        <w:rPr>
          <w:color w:val="auto"/>
        </w:rPr>
        <w:t>Б</w:t>
      </w:r>
      <w:r w:rsidRPr="00CE0F62">
        <w:rPr>
          <w:color w:val="auto"/>
        </w:rPr>
        <w:t>илетом/Абонементом. Электронный билет и</w:t>
      </w:r>
      <w:r w:rsidR="00E2635B" w:rsidRPr="00CE0F62">
        <w:rPr>
          <w:color w:val="auto"/>
        </w:rPr>
        <w:t>ли</w:t>
      </w:r>
      <w:r w:rsidRPr="00CE0F62">
        <w:rPr>
          <w:color w:val="auto"/>
        </w:rPr>
        <w:t xml:space="preserve"> </w:t>
      </w:r>
      <w:r w:rsidR="00E2635B" w:rsidRPr="00CE0F62">
        <w:rPr>
          <w:color w:val="auto"/>
        </w:rPr>
        <w:t>Электронный а</w:t>
      </w:r>
      <w:r w:rsidRPr="00CE0F62">
        <w:rPr>
          <w:color w:val="auto"/>
        </w:rPr>
        <w:t xml:space="preserve">бонемент </w:t>
      </w:r>
      <w:r w:rsidR="00E2635B" w:rsidRPr="00CE0F62">
        <w:rPr>
          <w:color w:val="auto"/>
        </w:rPr>
        <w:t>может</w:t>
      </w:r>
      <w:r w:rsidRPr="00CE0F62">
        <w:rPr>
          <w:color w:val="auto"/>
        </w:rPr>
        <w:t xml:space="preserve"> быть предъявлен сотруднику контрольно-пропускной службы с экрана мобильного телефона или в виде копии на бумажном носителе.</w:t>
      </w:r>
    </w:p>
    <w:p w14:paraId="713794F3" w14:textId="0572AD16" w:rsidR="00D36BCD" w:rsidRPr="00CE0F62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  <w:rPr>
          <w:color w:val="auto"/>
        </w:rPr>
      </w:pPr>
      <w:r w:rsidRPr="00CE0F62">
        <w:rPr>
          <w:color w:val="auto"/>
        </w:rPr>
        <w:t xml:space="preserve">Ребенок в возрасте </w:t>
      </w:r>
      <w:r w:rsidR="003763AF" w:rsidRPr="00CE0F62">
        <w:rPr>
          <w:color w:val="auto"/>
        </w:rPr>
        <w:t>до</w:t>
      </w:r>
      <w:r w:rsidRPr="00CE0F62">
        <w:rPr>
          <w:color w:val="auto"/>
        </w:rPr>
        <w:t xml:space="preserve"> </w:t>
      </w:r>
      <w:r w:rsidR="003763AF" w:rsidRPr="00CE0F62">
        <w:rPr>
          <w:color w:val="auto"/>
        </w:rPr>
        <w:t>6</w:t>
      </w:r>
      <w:r w:rsidRPr="00CE0F62">
        <w:rPr>
          <w:color w:val="auto"/>
        </w:rPr>
        <w:t xml:space="preserve"> (</w:t>
      </w:r>
      <w:r w:rsidR="003763AF" w:rsidRPr="00CE0F62">
        <w:rPr>
          <w:color w:val="auto"/>
        </w:rPr>
        <w:t>Шести</w:t>
      </w:r>
      <w:r w:rsidRPr="00CE0F62">
        <w:rPr>
          <w:color w:val="auto"/>
        </w:rPr>
        <w:t>) лет</w:t>
      </w:r>
      <w:r w:rsidR="003763AF" w:rsidRPr="00CE0F62">
        <w:rPr>
          <w:color w:val="auto"/>
        </w:rPr>
        <w:t xml:space="preserve"> включительно</w:t>
      </w:r>
      <w:r w:rsidRPr="00CE0F62">
        <w:rPr>
          <w:color w:val="auto"/>
        </w:rPr>
        <w:t xml:space="preserve"> вправе посещать матчи в сопровождении взрослого, имеющего </w:t>
      </w:r>
      <w:r w:rsidR="00E2635B" w:rsidRPr="00CE0F62">
        <w:rPr>
          <w:color w:val="auto"/>
        </w:rPr>
        <w:t>Б</w:t>
      </w:r>
      <w:r w:rsidRPr="00CE0F62">
        <w:rPr>
          <w:color w:val="auto"/>
        </w:rPr>
        <w:t>илет/Абонемент, без предоставления отдельного места в Спортсооружении. Размещение такого ребенка производится на одном месте с</w:t>
      </w:r>
      <w:r w:rsidR="009634E9" w:rsidRPr="00CE0F62">
        <w:rPr>
          <w:color w:val="auto"/>
        </w:rPr>
        <w:t>о</w:t>
      </w:r>
      <w:r w:rsidRPr="00CE0F62">
        <w:rPr>
          <w:color w:val="auto"/>
        </w:rPr>
        <w:t xml:space="preserve"> взрослым, его сопровождающим.</w:t>
      </w:r>
    </w:p>
    <w:p w14:paraId="7C5A312C" w14:textId="53402842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</w:pPr>
      <w:r w:rsidRPr="00CE0F62">
        <w:rPr>
          <w:color w:val="auto"/>
        </w:rPr>
        <w:t xml:space="preserve">Дети в возрасте </w:t>
      </w:r>
      <w:r w:rsidR="009634E9" w:rsidRPr="00CE0F62">
        <w:rPr>
          <w:color w:val="auto"/>
        </w:rPr>
        <w:t xml:space="preserve">от 7 </w:t>
      </w:r>
      <w:r w:rsidR="003763AF" w:rsidRPr="00CE0F62">
        <w:rPr>
          <w:color w:val="auto"/>
        </w:rPr>
        <w:t>до 12</w:t>
      </w:r>
      <w:r w:rsidRPr="00CE0F62">
        <w:rPr>
          <w:color w:val="auto"/>
        </w:rPr>
        <w:t xml:space="preserve"> (</w:t>
      </w:r>
      <w:r w:rsidR="003763AF" w:rsidRPr="00CE0F62">
        <w:rPr>
          <w:color w:val="auto"/>
        </w:rPr>
        <w:t>Двенадцати</w:t>
      </w:r>
      <w:r w:rsidRPr="00CE0F62">
        <w:rPr>
          <w:color w:val="auto"/>
        </w:rPr>
        <w:t xml:space="preserve">) лет </w:t>
      </w:r>
      <w:r w:rsidR="003763AF" w:rsidRPr="00CE0F62">
        <w:rPr>
          <w:color w:val="auto"/>
        </w:rPr>
        <w:t xml:space="preserve">включительно </w:t>
      </w:r>
      <w:r w:rsidRPr="00CE0F62">
        <w:rPr>
          <w:color w:val="auto"/>
        </w:rPr>
        <w:t xml:space="preserve">вправе посещать матчи на основании «Детского» билета. Дети старше </w:t>
      </w:r>
      <w:r w:rsidR="003763AF" w:rsidRPr="00CE0F62">
        <w:rPr>
          <w:color w:val="auto"/>
        </w:rPr>
        <w:t>12 (Двенадцати</w:t>
      </w:r>
      <w:r w:rsidRPr="00CE0F62">
        <w:rPr>
          <w:color w:val="auto"/>
        </w:rPr>
        <w:t xml:space="preserve">) лет </w:t>
      </w:r>
      <w:r>
        <w:t xml:space="preserve">вправе посещать матчи на вышеуказанных условиях, если на дату покупки </w:t>
      </w:r>
      <w:r w:rsidR="00E2635B">
        <w:t>Б</w:t>
      </w:r>
      <w:r>
        <w:t>илета их возраст соответствовал требованиям продажи «Детских» билетов.</w:t>
      </w:r>
    </w:p>
    <w:p w14:paraId="2B1D71C7" w14:textId="3415A105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4"/>
        </w:tabs>
        <w:ind w:firstLine="720"/>
        <w:jc w:val="both"/>
      </w:pPr>
      <w:r>
        <w:t xml:space="preserve">На контрольной части </w:t>
      </w:r>
      <w:r w:rsidR="00E2635B">
        <w:t>Б</w:t>
      </w:r>
      <w:r>
        <w:t xml:space="preserve">илета/Абонемента нанесен штрих-код. Вход в Спортсооружение и доступ на матч осуществляется только по </w:t>
      </w:r>
      <w:r w:rsidR="00BD10DD">
        <w:t>указанному</w:t>
      </w:r>
      <w:r>
        <w:t xml:space="preserve"> штрих-коду</w:t>
      </w:r>
      <w:r w:rsidRPr="00BD10DD">
        <w:rPr>
          <w:color w:val="ED0000"/>
        </w:rPr>
        <w:t xml:space="preserve"> </w:t>
      </w:r>
      <w:r>
        <w:t>с использованием системы входного контроля.</w:t>
      </w:r>
    </w:p>
    <w:p w14:paraId="23A29E76" w14:textId="2712FC95" w:rsidR="00D36BCD" w:rsidRDefault="00000000" w:rsidP="001B411C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414"/>
        </w:tabs>
        <w:spacing w:after="0"/>
        <w:ind w:firstLine="720"/>
        <w:jc w:val="both"/>
      </w:pPr>
      <w:bookmarkStart w:id="35" w:name="bookmark20"/>
      <w:bookmarkStart w:id="36" w:name="bookmark21"/>
      <w:r>
        <w:rPr>
          <w:u w:val="single"/>
        </w:rPr>
        <w:t xml:space="preserve">Владелец </w:t>
      </w:r>
      <w:r w:rsidR="00C44586">
        <w:rPr>
          <w:u w:val="single"/>
        </w:rPr>
        <w:t>Б</w:t>
      </w:r>
      <w:r>
        <w:rPr>
          <w:u w:val="single"/>
        </w:rPr>
        <w:t>илета/Абонемента обязан:</w:t>
      </w:r>
      <w:bookmarkEnd w:id="35"/>
      <w:bookmarkEnd w:id="36"/>
    </w:p>
    <w:p w14:paraId="30A5CD11" w14:textId="17D84A85" w:rsidR="00D36BCD" w:rsidRPr="00CE0F62" w:rsidRDefault="00000000" w:rsidP="006E17CF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  <w:r>
        <w:rPr>
          <w:rFonts w:ascii="Arial" w:eastAsia="Arial" w:hAnsi="Arial" w:cs="Arial"/>
        </w:rPr>
        <w:t xml:space="preserve">• </w:t>
      </w:r>
      <w:r w:rsidR="006E17CF">
        <w:rPr>
          <w:rFonts w:ascii="Arial" w:eastAsia="Arial" w:hAnsi="Arial" w:cs="Arial"/>
        </w:rPr>
        <w:tab/>
      </w:r>
      <w:r w:rsidR="00510F84" w:rsidRPr="00510F84">
        <w:t>а</w:t>
      </w:r>
      <w:r>
        <w:t xml:space="preserve">ккуратно обращаться с </w:t>
      </w:r>
      <w:r w:rsidR="003763AF" w:rsidRPr="00CE0F62">
        <w:rPr>
          <w:color w:val="auto"/>
        </w:rPr>
        <w:t>Б</w:t>
      </w:r>
      <w:r w:rsidRPr="00CE0F62">
        <w:rPr>
          <w:color w:val="auto"/>
        </w:rPr>
        <w:t>илетом</w:t>
      </w:r>
      <w:r w:rsidR="000C2ABB" w:rsidRPr="00CE0F62">
        <w:rPr>
          <w:color w:val="auto"/>
        </w:rPr>
        <w:t>/Абонементом</w:t>
      </w:r>
      <w:r w:rsidRPr="00CE0F62">
        <w:rPr>
          <w:color w:val="auto"/>
        </w:rPr>
        <w:t xml:space="preserve"> для надлежащего считывания штрих-кода устройствами автоматизированного входного контроля;</w:t>
      </w:r>
    </w:p>
    <w:p w14:paraId="63B8C17E" w14:textId="397AD018" w:rsidR="00D36BCD" w:rsidRPr="00CE0F62" w:rsidRDefault="00510F84" w:rsidP="006E17CF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firstLine="740"/>
        <w:jc w:val="both"/>
        <w:rPr>
          <w:color w:val="auto"/>
        </w:rPr>
      </w:pPr>
      <w:r w:rsidRPr="00CE0F62">
        <w:rPr>
          <w:color w:val="auto"/>
        </w:rPr>
        <w:t xml:space="preserve">предъявить </w:t>
      </w:r>
      <w:r w:rsidR="003763AF" w:rsidRPr="00CE0F62">
        <w:rPr>
          <w:color w:val="auto"/>
        </w:rPr>
        <w:t>Б</w:t>
      </w:r>
      <w:r w:rsidRPr="00CE0F62">
        <w:rPr>
          <w:color w:val="auto"/>
        </w:rPr>
        <w:t xml:space="preserve">илет/Абонемент сотруднику контрольно-пропускной службы. Сотрудник </w:t>
      </w:r>
      <w:r w:rsidRPr="00CE0F62">
        <w:rPr>
          <w:color w:val="auto"/>
        </w:rPr>
        <w:lastRenderedPageBreak/>
        <w:t xml:space="preserve">контролирует считывание штрих-кода с </w:t>
      </w:r>
      <w:r w:rsidR="003763AF" w:rsidRPr="00CE0F62">
        <w:rPr>
          <w:color w:val="auto"/>
        </w:rPr>
        <w:t>Б</w:t>
      </w:r>
      <w:r w:rsidRPr="00CE0F62">
        <w:rPr>
          <w:color w:val="auto"/>
        </w:rPr>
        <w:t xml:space="preserve">илета/Абонемента и сверяет данные системы автоматизированного входного контроля (матч, </w:t>
      </w:r>
      <w:r w:rsidR="000C2ABB" w:rsidRPr="00CE0F62">
        <w:rPr>
          <w:color w:val="auto"/>
        </w:rPr>
        <w:t>трибуна</w:t>
      </w:r>
      <w:r w:rsidRPr="00CE0F62">
        <w:rPr>
          <w:color w:val="auto"/>
        </w:rPr>
        <w:t xml:space="preserve">, ряд, место, стоимость, возраст (если </w:t>
      </w:r>
      <w:r w:rsidR="003763AF" w:rsidRPr="00CE0F62">
        <w:rPr>
          <w:color w:val="auto"/>
        </w:rPr>
        <w:t>Б</w:t>
      </w:r>
      <w:r w:rsidRPr="00CE0F62">
        <w:rPr>
          <w:color w:val="auto"/>
        </w:rPr>
        <w:t xml:space="preserve">илет является «Детским»)), с информацией, указанной на данном </w:t>
      </w:r>
      <w:r w:rsidR="006E17CF" w:rsidRPr="00CE0F62">
        <w:rPr>
          <w:color w:val="auto"/>
        </w:rPr>
        <w:t>Б</w:t>
      </w:r>
      <w:r w:rsidRPr="00CE0F62">
        <w:rPr>
          <w:color w:val="auto"/>
        </w:rPr>
        <w:t xml:space="preserve">илете/Абонементе и, при необходимости, с оригиналом документа, удостоверяющего личность Владельца </w:t>
      </w:r>
      <w:r w:rsidR="003763AF" w:rsidRPr="00CE0F62">
        <w:rPr>
          <w:color w:val="auto"/>
        </w:rPr>
        <w:t>Б</w:t>
      </w:r>
      <w:r w:rsidRPr="00CE0F62">
        <w:rPr>
          <w:color w:val="auto"/>
        </w:rPr>
        <w:t>илета/Абонемента;</w:t>
      </w:r>
    </w:p>
    <w:p w14:paraId="41E3E114" w14:textId="38806193" w:rsidR="00D36BCD" w:rsidRDefault="00510F84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 w:rsidRPr="00CE0F62">
        <w:rPr>
          <w:color w:val="auto"/>
        </w:rPr>
        <w:t xml:space="preserve">по требованию сотрудника контрольно-пропускной службы </w:t>
      </w:r>
      <w:r w:rsidR="006E17CF" w:rsidRPr="00CE0F62">
        <w:rPr>
          <w:color w:val="auto"/>
        </w:rPr>
        <w:t xml:space="preserve">при возникновении сомнений в действительности Электронного билета/Электронного абонемента </w:t>
      </w:r>
      <w:r w:rsidRPr="00CE0F62">
        <w:rPr>
          <w:color w:val="auto"/>
        </w:rPr>
        <w:t xml:space="preserve">предъявить оригинал документа, удостоверяющего личность (паспорт, водительские права, свидетельство о рождении или иной удостоверяющий </w:t>
      </w:r>
      <w:r w:rsidR="000C2ABB" w:rsidRPr="00CE0F62">
        <w:rPr>
          <w:color w:val="auto"/>
        </w:rPr>
        <w:t xml:space="preserve">личность </w:t>
      </w:r>
      <w:r w:rsidRPr="00CE0F62">
        <w:rPr>
          <w:color w:val="auto"/>
        </w:rPr>
        <w:t xml:space="preserve">документ согласно законодательству РФ) для сопоставления имени Владельца Электронного билета/Электронного абонемента. Для </w:t>
      </w:r>
      <w:r w:rsidRPr="00510F84">
        <w:t>подтвержде</w:t>
      </w:r>
      <w:r>
        <w:t xml:space="preserve">ния возраста при проходе по «Детскому» билету должно быть </w:t>
      </w:r>
      <w:r w:rsidRPr="00CE0F62">
        <w:rPr>
          <w:color w:val="auto"/>
        </w:rPr>
        <w:t>предъявлено свидетельство о рождении.</w:t>
      </w:r>
    </w:p>
    <w:p w14:paraId="5E3EA217" w14:textId="73695027" w:rsidR="00D36BCD" w:rsidRDefault="00000000">
      <w:pPr>
        <w:pStyle w:val="1"/>
        <w:shd w:val="clear" w:color="auto" w:fill="auto"/>
        <w:ind w:firstLine="740"/>
        <w:jc w:val="both"/>
      </w:pPr>
      <w:r w:rsidRPr="00510F84">
        <w:t xml:space="preserve">В случае несоответствия возраста Владельца «Детского» </w:t>
      </w:r>
      <w:r w:rsidR="00510F84" w:rsidRPr="00510F84">
        <w:t>б</w:t>
      </w:r>
      <w:r w:rsidRPr="00510F84">
        <w:t xml:space="preserve">илета возрасту, допустимому для данной категории </w:t>
      </w:r>
      <w:r w:rsidR="00B8094C" w:rsidRPr="00510F84">
        <w:t>Б</w:t>
      </w:r>
      <w:r w:rsidRPr="00510F84">
        <w:t>илетов (исключение - условие согласно п.</w:t>
      </w:r>
      <w:r w:rsidR="00510F84" w:rsidRPr="00510F84">
        <w:t xml:space="preserve"> </w:t>
      </w:r>
      <w:r w:rsidRPr="00510F84">
        <w:t>5.3</w:t>
      </w:r>
      <w:r w:rsidR="00510F84" w:rsidRPr="00510F84">
        <w:t xml:space="preserve"> </w:t>
      </w:r>
      <w:bookmarkStart w:id="37" w:name="_Hlk175224587"/>
      <w:r w:rsidR="00510F84" w:rsidRPr="00510F84">
        <w:t>настоящих Правил</w:t>
      </w:r>
      <w:bookmarkEnd w:id="37"/>
      <w:r w:rsidRPr="00510F84">
        <w:t xml:space="preserve">), а также при отсутствии/не предъявлении в момент попытки прохода в Спортсооружение документов, удостоверяющих личность и возраст Владельца </w:t>
      </w:r>
      <w:r w:rsidR="00510F84" w:rsidRPr="00510F84">
        <w:t>«Детск</w:t>
      </w:r>
      <w:r w:rsidR="00510F84">
        <w:t>ого</w:t>
      </w:r>
      <w:r w:rsidR="00510F84" w:rsidRPr="00510F84">
        <w:t xml:space="preserve">» </w:t>
      </w:r>
      <w:r w:rsidR="00510F84">
        <w:t>б</w:t>
      </w:r>
      <w:r w:rsidRPr="00510F84">
        <w:t xml:space="preserve">илета, Организатор вправе отказать такому лицу в посещении матча (оказании услуги). В данном случае денежные средства, уплаченные за «Детский» </w:t>
      </w:r>
      <w:r w:rsidR="00510F84">
        <w:t>б</w:t>
      </w:r>
      <w:r w:rsidRPr="00510F84">
        <w:t>илет, не возвращаются.</w:t>
      </w:r>
    </w:p>
    <w:p w14:paraId="23DD46CA" w14:textId="77365AC3" w:rsidR="00D36BCD" w:rsidRDefault="00510F84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firstLine="740"/>
        <w:jc w:val="both"/>
      </w:pPr>
      <w:r>
        <w:t xml:space="preserve">сохранять свой </w:t>
      </w:r>
      <w:r w:rsidR="00B8094C">
        <w:t>Б</w:t>
      </w:r>
      <w:r>
        <w:t>илет до конца соответствующего матча;</w:t>
      </w:r>
    </w:p>
    <w:p w14:paraId="7AF18593" w14:textId="1C4D8A17" w:rsidR="00D36BCD" w:rsidRDefault="00510F84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в течение матча/в перерывах во время матча предъявлять </w:t>
      </w:r>
      <w:r w:rsidR="00B8094C">
        <w:t>Б</w:t>
      </w:r>
      <w:r>
        <w:t>илет/Абонемент по требованию уполномоченных лиц Спортсооружения/представителя Организатора.</w:t>
      </w:r>
    </w:p>
    <w:p w14:paraId="1E9E6293" w14:textId="0937E9C6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Владелец </w:t>
      </w:r>
      <w:r w:rsidR="00B8094C">
        <w:t>Б</w:t>
      </w:r>
      <w:r>
        <w:t>илета/Абонемента соглашается подвергнуться проверке безопасности при входе в Спортсооружение в качестве обязательного условия для доступа на матч.</w:t>
      </w:r>
    </w:p>
    <w:p w14:paraId="3D3852C8" w14:textId="77777777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Во избежание задержек прохода на матч рекомендуется прибытие в Спортсооружение за один час до начала матча.</w:t>
      </w:r>
    </w:p>
    <w:p w14:paraId="34CC9108" w14:textId="1B66E9C7" w:rsidR="00D36BCD" w:rsidRDefault="00000000" w:rsidP="001B411C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418"/>
        </w:tabs>
        <w:spacing w:after="0"/>
        <w:ind w:firstLine="740"/>
        <w:jc w:val="both"/>
      </w:pPr>
      <w:bookmarkStart w:id="38" w:name="bookmark22"/>
      <w:bookmarkStart w:id="39" w:name="bookmark23"/>
      <w:r>
        <w:t xml:space="preserve">Владелец </w:t>
      </w:r>
      <w:r w:rsidR="00B8094C">
        <w:t>Б</w:t>
      </w:r>
      <w:r>
        <w:t>илета/Абонемента имеет право пройти на матч при выполнении следующих условий:</w:t>
      </w:r>
      <w:bookmarkEnd w:id="38"/>
      <w:bookmarkEnd w:id="39"/>
    </w:p>
    <w:p w14:paraId="26E4B999" w14:textId="72B1A602" w:rsidR="00D36BCD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t>Билет/Абонемент не имеет искажений, штрих-код считывается устройствами автоматизированного входного контроля</w:t>
      </w:r>
      <w:r w:rsidR="00C05BC8">
        <w:t>.</w:t>
      </w:r>
    </w:p>
    <w:p w14:paraId="2FB0E652" w14:textId="0F824750" w:rsidR="00D36BCD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В случае приобретения «Детского» </w:t>
      </w:r>
      <w:r w:rsidR="00C05BC8">
        <w:t>б</w:t>
      </w:r>
      <w:r>
        <w:t xml:space="preserve">илета, возраст </w:t>
      </w:r>
      <w:r w:rsidR="00B8094C">
        <w:t>В</w:t>
      </w:r>
      <w:r>
        <w:t xml:space="preserve">ладельца, подтвержденный соответствующим документом, соответствует возрасту, допустимому для данной категории </w:t>
      </w:r>
      <w:r w:rsidR="00B8094C">
        <w:t>Б</w:t>
      </w:r>
      <w:r>
        <w:t>илетов (исключение - условие согласно п.5.3</w:t>
      </w:r>
      <w:r w:rsidR="00C05BC8">
        <w:t xml:space="preserve"> </w:t>
      </w:r>
      <w:r w:rsidR="00C05BC8" w:rsidRPr="00510F84">
        <w:t>настоящих Правил</w:t>
      </w:r>
      <w:r>
        <w:t>).</w:t>
      </w:r>
    </w:p>
    <w:p w14:paraId="3080930F" w14:textId="77777777" w:rsidR="00D36BCD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t>Автоматизированная система входного контроля выводит на дисплей устройства сообщение «ПРОХОД РАЗРЕШЕН» или световой сигнал, обозначающий соответствующее разрешение.</w:t>
      </w:r>
    </w:p>
    <w:p w14:paraId="4F9673ED" w14:textId="52562937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Вход в Спортсооружение по поддельным </w:t>
      </w:r>
      <w:r w:rsidR="00B8094C">
        <w:t>Б</w:t>
      </w:r>
      <w:r>
        <w:t xml:space="preserve">илетам/Абонементам категорически запрещен. Администрация Спортсооружения и Организатор не несут ответственности за факт распространения и покупки поддельных </w:t>
      </w:r>
      <w:r w:rsidR="00B8094C">
        <w:t>Б</w:t>
      </w:r>
      <w:r>
        <w:t>илетов/Абонементов.</w:t>
      </w:r>
    </w:p>
    <w:p w14:paraId="59EA1DE4" w14:textId="66B20404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Повторный вход по одному </w:t>
      </w:r>
      <w:r w:rsidR="00B8094C">
        <w:t>Б</w:t>
      </w:r>
      <w:r>
        <w:t xml:space="preserve">илету/копии </w:t>
      </w:r>
      <w:r w:rsidR="00B8094C">
        <w:t>Б</w:t>
      </w:r>
      <w:r>
        <w:t>илета или Абонементу не осуществляется.</w:t>
      </w:r>
    </w:p>
    <w:p w14:paraId="36DDBACC" w14:textId="77777777" w:rsidR="00761FC9" w:rsidRPr="00761FC9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rStyle w:val="aa"/>
          <w:color w:val="000000"/>
          <w:u w:val="none"/>
        </w:rPr>
      </w:pPr>
      <w:r>
        <w:t>Дата и время начала матча могут быть изменены организаторами Чемпионата по не зависящим от Организатора причинам. Покупатель обязуется самостоятельно уточнять информацию о дате и времени проведения матчей на сайте</w:t>
      </w:r>
      <w:hyperlink r:id="rId12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966C36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khl</w:t>
        </w:r>
        <w:r w:rsidRPr="00966C36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966C36">
          <w:rPr>
            <w:color w:val="0563C1"/>
            <w:lang w:eastAsia="en-US" w:bidi="en-US"/>
          </w:rPr>
          <w:t xml:space="preserve"> </w:t>
        </w:r>
      </w:hyperlink>
      <w:r>
        <w:t>или</w:t>
      </w:r>
      <w:r w:rsidR="00BC522F">
        <w:t xml:space="preserve"> </w:t>
      </w:r>
      <w:hyperlink r:id="rId13" w:history="1">
        <w:r w:rsidR="00BC522F" w:rsidRPr="000356DB">
          <w:rPr>
            <w:rStyle w:val="aa"/>
          </w:rPr>
          <w:t xml:space="preserve"> https://hclokomotiv.ru</w:t>
        </w:r>
      </w:hyperlink>
    </w:p>
    <w:p w14:paraId="0589A905" w14:textId="75CF903F" w:rsidR="00D36BCD" w:rsidRDefault="00000000" w:rsidP="00761FC9">
      <w:pPr>
        <w:pStyle w:val="1"/>
        <w:shd w:val="clear" w:color="auto" w:fill="auto"/>
        <w:tabs>
          <w:tab w:val="left" w:pos="1418"/>
        </w:tabs>
        <w:ind w:left="740" w:firstLine="0"/>
        <w:jc w:val="both"/>
      </w:pPr>
      <w:hyperlink r:id="rId14" w:history="1"/>
    </w:p>
    <w:p w14:paraId="0066013B" w14:textId="77777777" w:rsidR="00D36BCD" w:rsidRDefault="00000000" w:rsidP="001B411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firstLine="0"/>
        <w:rPr>
          <w:color w:val="auto"/>
        </w:rPr>
      </w:pPr>
      <w:bookmarkStart w:id="40" w:name="bookmark24"/>
      <w:bookmarkStart w:id="41" w:name="bookmark25"/>
      <w:r w:rsidRPr="00C44586">
        <w:rPr>
          <w:color w:val="auto"/>
        </w:rPr>
        <w:t>ПРАВИЛА ПОВЕДЕНИЯ ВНУТРИ СПОРТСООРУЖЕНИЯ И ИНЫЕ УСЛОВИЯ</w:t>
      </w:r>
      <w:bookmarkEnd w:id="40"/>
      <w:bookmarkEnd w:id="41"/>
    </w:p>
    <w:p w14:paraId="7584C328" w14:textId="77777777" w:rsidR="00C05BC8" w:rsidRPr="00C44586" w:rsidRDefault="00C05BC8" w:rsidP="00C05BC8">
      <w:pPr>
        <w:pStyle w:val="30"/>
        <w:keepNext/>
        <w:keepLines/>
        <w:shd w:val="clear" w:color="auto" w:fill="auto"/>
        <w:tabs>
          <w:tab w:val="left" w:pos="360"/>
        </w:tabs>
        <w:spacing w:after="0"/>
        <w:ind w:firstLine="0"/>
        <w:jc w:val="left"/>
        <w:rPr>
          <w:color w:val="auto"/>
        </w:rPr>
      </w:pPr>
    </w:p>
    <w:p w14:paraId="6449F1F3" w14:textId="0B716F12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Владелец </w:t>
      </w:r>
      <w:r w:rsidR="00C44586">
        <w:t>Б</w:t>
      </w:r>
      <w:r>
        <w:t>илета/Абонемента может быть задействован Организатором при съемках, записях, фотографиях матча, а также мероприятий, проходящих до начала матча и в перерывах.</w:t>
      </w:r>
    </w:p>
    <w:p w14:paraId="03D3D5FE" w14:textId="45901755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Владелец </w:t>
      </w:r>
      <w:r w:rsidR="00C44586">
        <w:t>Б</w:t>
      </w:r>
      <w:r>
        <w:t>илета/Абонемента ответственен за свою собственную безопасность и за безопасность детей, которых он сопровождает, и должен всегда проявлять внимательность.</w:t>
      </w:r>
    </w:p>
    <w:p w14:paraId="70C5238C" w14:textId="66034677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Владелец </w:t>
      </w:r>
      <w:r w:rsidR="00C44586">
        <w:t>Б</w:t>
      </w:r>
      <w:r>
        <w:t>илета/Абонемента, находясь в Спортсооружении, понимает и соглашается с тем, что принимает на себя все риски получения травмы, связанные с вылетом шайбы за пределы ледовой площадки.</w:t>
      </w:r>
    </w:p>
    <w:p w14:paraId="55F1AD7D" w14:textId="67D78581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ind w:firstLine="720"/>
        <w:jc w:val="both"/>
      </w:pPr>
      <w:r>
        <w:t xml:space="preserve">Владелец </w:t>
      </w:r>
      <w:r w:rsidR="00C44586">
        <w:t>Б</w:t>
      </w:r>
      <w:r>
        <w:t xml:space="preserve">илета/Абонемента обязуется соблюдать правила поведения в Спортсооружении, которые установлены Администрацией Спортсооружения, Организатором и Континентальной хоккейной </w:t>
      </w:r>
      <w:r w:rsidR="00C44586">
        <w:t>Л</w:t>
      </w:r>
      <w:r>
        <w:t>игой.</w:t>
      </w:r>
    </w:p>
    <w:p w14:paraId="33998986" w14:textId="1A4A0CF5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ind w:firstLine="720"/>
        <w:jc w:val="both"/>
      </w:pPr>
      <w:r>
        <w:t>Запрещается проходить на ледовую арену лицам, находящимся в состоянии алкогольного, наркотического и иного опьянения, а также ра</w:t>
      </w:r>
      <w:r w:rsidR="00C44586">
        <w:t>сп</w:t>
      </w:r>
      <w:r>
        <w:t>ивать спиртные напитки</w:t>
      </w:r>
      <w:r w:rsidR="00761FC9">
        <w:t>, употреблять наркотические, психотропные вещества,</w:t>
      </w:r>
      <w:r>
        <w:t xml:space="preserve"> курить внутри Спортсооружения.</w:t>
      </w:r>
    </w:p>
    <w:p w14:paraId="243DAFD9" w14:textId="19714F7D" w:rsidR="00D36BCD" w:rsidRDefault="00823A7D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ind w:firstLine="720"/>
        <w:jc w:val="both"/>
      </w:pPr>
      <w:r>
        <w:rPr>
          <w:noProof/>
        </w:rPr>
        <mc:AlternateContent>
          <mc:Choice Requires="wps">
            <w:drawing>
              <wp:anchor distT="241300" distB="177165" distL="0" distR="0" simplePos="0" relativeHeight="125829382" behindDoc="0" locked="0" layoutInCell="1" allowOverlap="1" wp14:anchorId="54B1E125" wp14:editId="2B0335E5">
                <wp:simplePos x="0" y="0"/>
                <wp:positionH relativeFrom="page">
                  <wp:align>left</wp:align>
                </wp:positionH>
                <wp:positionV relativeFrom="paragraph">
                  <wp:posOffset>422910</wp:posOffset>
                </wp:positionV>
                <wp:extent cx="91440" cy="1612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A40D2" w14:textId="77777777" w:rsidR="00D36BCD" w:rsidRDefault="0000000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B1E125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0;margin-top:33.3pt;width:7.2pt;height:12.7pt;z-index:125829382;visibility:visible;mso-wrap-style:none;mso-wrap-distance-left:0;mso-wrap-distance-top:19pt;mso-wrap-distance-right:0;mso-wrap-distance-bottom:13.95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" filled="f" stroked="f">
                <v:textbox inset="0,0,0,0">
                  <w:txbxContent>
                    <w:p w14:paraId="0F6A40D2" w14:textId="77777777" w:rsidR="00D36BCD" w:rsidRDefault="0000000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Запрещается проносить в Спортсооружение любые виды оружия, колющие и режущие предметы, пиротехнику всех видов, стеклянную и пластиковую тару, продукты питания (в т.ч. напитки, мороженое), пачкающиеся предметы, крупногабаритные предметы (за исключением предметов атрибутики), а также иные предметы, которые могут мешать зрителям и нормальному ходу проведения </w:t>
      </w:r>
      <w:r>
        <w:lastRenderedPageBreak/>
        <w:t>матча.</w:t>
      </w:r>
    </w:p>
    <w:p w14:paraId="6D8FED53" w14:textId="77777777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ind w:firstLine="720"/>
        <w:jc w:val="both"/>
      </w:pPr>
      <w:r>
        <w:t>Запрещается проводить в Спортсооружении фото-, видео- и телесъемку профессиональной аппаратурой.</w:t>
      </w:r>
    </w:p>
    <w:p w14:paraId="45906CA8" w14:textId="2D7252EF" w:rsidR="00D36BCD" w:rsidRDefault="00000000" w:rsidP="001B411C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ind w:firstLine="720"/>
        <w:jc w:val="both"/>
        <w:sectPr w:rsidR="00D36BCD" w:rsidSect="004E3F60">
          <w:footerReference w:type="default" r:id="rId15"/>
          <w:pgSz w:w="11900" w:h="16840"/>
          <w:pgMar w:top="538" w:right="669" w:bottom="699" w:left="1363" w:header="110" w:footer="3" w:gutter="0"/>
          <w:pgNumType w:start="1"/>
          <w:cols w:space="720"/>
          <w:noEndnote/>
          <w:docGrid w:linePitch="360"/>
        </w:sectPr>
      </w:pPr>
      <w:r>
        <w:t xml:space="preserve">В случае </w:t>
      </w:r>
      <w:r w:rsidR="00F07AB6">
        <w:t xml:space="preserve">несоблюдения настоящих Правил, </w:t>
      </w:r>
      <w:r>
        <w:t xml:space="preserve">неуважительного или оскорбительного поведения по отношению к участникам и зрителям матча, судьям, инспекторам матча, представителям Спортсооружения и/или Организатора, Владелец </w:t>
      </w:r>
      <w:r w:rsidR="00C44586">
        <w:t>Б</w:t>
      </w:r>
      <w:r>
        <w:t xml:space="preserve">илета/Абонемента будет удален с ледовой арены без компенсации стоимости </w:t>
      </w:r>
      <w:r w:rsidR="00C44586">
        <w:t>Б</w:t>
      </w:r>
      <w:r>
        <w:t>илета/стоимости соответствующего матча Абонемента.</w:t>
      </w:r>
    </w:p>
    <w:p w14:paraId="61986CB8" w14:textId="25FB8A83" w:rsidR="001C411A" w:rsidRDefault="001C411A">
      <w:pPr>
        <w:pStyle w:val="1"/>
        <w:shd w:val="clear" w:color="auto" w:fill="auto"/>
        <w:tabs>
          <w:tab w:val="left" w:leader="underscore" w:pos="9594"/>
        </w:tabs>
        <w:ind w:left="4120" w:firstLine="0"/>
        <w:jc w:val="right"/>
      </w:pPr>
    </w:p>
    <w:p w14:paraId="0BD05469" w14:textId="77777777" w:rsidR="00CF71B4" w:rsidRPr="00CF71B4" w:rsidRDefault="00CF71B4" w:rsidP="00CF71B4">
      <w:pPr>
        <w:ind w:left="46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42" w:name="_Hlk151542990"/>
      <w:r w:rsidRPr="00CF71B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Приложение № 1 к Правилам приобретения и возврата</w:t>
      </w:r>
    </w:p>
    <w:p w14:paraId="25CBDF44" w14:textId="376BF6B5" w:rsidR="00CF71B4" w:rsidRPr="00CF71B4" w:rsidRDefault="00CF71B4" w:rsidP="00CF71B4">
      <w:pPr>
        <w:shd w:val="clear" w:color="auto" w:fill="FFFFFF"/>
        <w:ind w:left="467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F71B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билетов и абонементов на «домашние» матчи хоккейной команды «Локомотив», проводимые в рамках FONBET Чемпионата Континентальной хоккейной Лиги, в УКРК «Арена-2000.Локомотив»</w:t>
      </w:r>
    </w:p>
    <w:bookmarkEnd w:id="42"/>
    <w:p w14:paraId="51D24C92" w14:textId="77777777" w:rsidR="00CF71B4" w:rsidRDefault="00CF71B4" w:rsidP="006C08AD">
      <w:pPr>
        <w:pStyle w:val="1"/>
        <w:shd w:val="clear" w:color="auto" w:fill="auto"/>
        <w:tabs>
          <w:tab w:val="left" w:leader="underscore" w:pos="9594"/>
        </w:tabs>
        <w:ind w:left="6237" w:firstLine="0"/>
      </w:pPr>
    </w:p>
    <w:p w14:paraId="388E6D7C" w14:textId="46D0C2E9" w:rsidR="001C411A" w:rsidRDefault="006C08AD" w:rsidP="006C08AD">
      <w:pPr>
        <w:pStyle w:val="1"/>
        <w:shd w:val="clear" w:color="auto" w:fill="auto"/>
        <w:tabs>
          <w:tab w:val="left" w:leader="underscore" w:pos="9594"/>
        </w:tabs>
        <w:ind w:left="6237" w:firstLine="0"/>
      </w:pPr>
      <w:r>
        <w:t>Президенту Ассоциации ХК «Локомотив»</w:t>
      </w:r>
    </w:p>
    <w:p w14:paraId="326932F9" w14:textId="4FCE4599" w:rsid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От: _________________________________</w:t>
      </w:r>
    </w:p>
    <w:p w14:paraId="12B27AB4" w14:textId="3ED5368D" w:rsidR="006C08AD" w:rsidRPr="006C08AD" w:rsidRDefault="006C08AD" w:rsidP="006C08AD">
      <w:pPr>
        <w:pStyle w:val="1"/>
        <w:shd w:val="clear" w:color="auto" w:fill="auto"/>
        <w:tabs>
          <w:tab w:val="left" w:leader="underscore" w:pos="9594"/>
        </w:tabs>
        <w:ind w:left="6237" w:firstLine="0"/>
        <w:jc w:val="center"/>
        <w:rPr>
          <w:sz w:val="19"/>
          <w:szCs w:val="19"/>
        </w:rPr>
      </w:pPr>
      <w:r w:rsidRPr="006C08AD">
        <w:rPr>
          <w:i/>
          <w:iCs/>
          <w:sz w:val="19"/>
          <w:szCs w:val="19"/>
        </w:rPr>
        <w:t>(ФИО)</w:t>
      </w:r>
    </w:p>
    <w:p w14:paraId="371AAFE9" w14:textId="2EDC6FE6" w:rsid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Паспорт: серия ________ номер _________</w:t>
      </w:r>
    </w:p>
    <w:p w14:paraId="2CAD19A7" w14:textId="59BD98EE" w:rsid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Выдан: ______________________________</w:t>
      </w:r>
    </w:p>
    <w:p w14:paraId="777502CB" w14:textId="6121BF1A" w:rsidR="006C08AD" w:rsidRP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____________________________________</w:t>
      </w:r>
    </w:p>
    <w:p w14:paraId="1E196650" w14:textId="15BFD55D" w:rsid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Дата выдачи: _________________________</w:t>
      </w:r>
    </w:p>
    <w:p w14:paraId="4F60E9F2" w14:textId="0C4C975A" w:rsid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Адрес регистрации: ___________________</w:t>
      </w:r>
    </w:p>
    <w:p w14:paraId="258FE619" w14:textId="5B63D43D" w:rsid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____________________________________</w:t>
      </w:r>
    </w:p>
    <w:p w14:paraId="5B01B95D" w14:textId="5244D027" w:rsid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Тел.: ________________________________</w:t>
      </w:r>
    </w:p>
    <w:p w14:paraId="4B936724" w14:textId="3FF9BA35" w:rsidR="006C08AD" w:rsidRPr="006C08AD" w:rsidRDefault="006C08AD" w:rsidP="006C08AD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rPr>
          <w:lang w:val="en-US"/>
        </w:rPr>
        <w:t>e</w:t>
      </w:r>
      <w:r w:rsidRPr="009054FA">
        <w:t>-</w:t>
      </w:r>
      <w:r>
        <w:rPr>
          <w:lang w:val="en-US"/>
        </w:rPr>
        <w:t>mail</w:t>
      </w:r>
      <w:r w:rsidRPr="009054FA">
        <w:t>:</w:t>
      </w:r>
      <w:r>
        <w:t xml:space="preserve"> ______________________________</w:t>
      </w:r>
    </w:p>
    <w:p w14:paraId="1426B000" w14:textId="77777777" w:rsidR="006C08AD" w:rsidRDefault="006C08AD">
      <w:pPr>
        <w:pStyle w:val="1"/>
        <w:shd w:val="clear" w:color="auto" w:fill="auto"/>
        <w:tabs>
          <w:tab w:val="left" w:leader="underscore" w:pos="9594"/>
        </w:tabs>
        <w:ind w:left="4120" w:firstLine="0"/>
        <w:jc w:val="right"/>
      </w:pPr>
    </w:p>
    <w:p w14:paraId="30EC6F3B" w14:textId="77777777" w:rsidR="00CF71B4" w:rsidRDefault="00CF71B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14:paraId="47F62E03" w14:textId="4DD2F421" w:rsidR="00D36BCD" w:rsidRDefault="0000000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ЗАЯВЛЕНИЕ</w:t>
      </w:r>
    </w:p>
    <w:p w14:paraId="4A501177" w14:textId="16EDD6EA" w:rsidR="00D36BCD" w:rsidRDefault="00000000">
      <w:pPr>
        <w:pStyle w:val="1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 xml:space="preserve">о </w:t>
      </w:r>
      <w:bookmarkStart w:id="43" w:name="_Hlk151542657"/>
      <w:r>
        <w:rPr>
          <w:b/>
          <w:bCs/>
        </w:rPr>
        <w:t>возврате денежных средств за билеты</w:t>
      </w:r>
      <w:bookmarkEnd w:id="43"/>
      <w:r w:rsidR="00742867">
        <w:rPr>
          <w:b/>
          <w:bCs/>
        </w:rPr>
        <w:t xml:space="preserve"> на бланках</w:t>
      </w:r>
      <w:r w:rsidR="009054FA">
        <w:rPr>
          <w:b/>
          <w:bCs/>
        </w:rPr>
        <w:t>,</w:t>
      </w:r>
      <w:r w:rsidR="009054FA" w:rsidRPr="009054FA">
        <w:t xml:space="preserve"> </w:t>
      </w:r>
      <w:r w:rsidR="009054FA" w:rsidRPr="009054FA">
        <w:rPr>
          <w:b/>
          <w:bCs/>
        </w:rPr>
        <w:t xml:space="preserve">приобретенные </w:t>
      </w:r>
      <w:bookmarkStart w:id="44" w:name="_Hlk175223490"/>
      <w:r w:rsidR="009054FA" w:rsidRPr="009054FA">
        <w:rPr>
          <w:b/>
          <w:bCs/>
        </w:rPr>
        <w:t>в кассе Спортсооружения</w:t>
      </w:r>
      <w:bookmarkEnd w:id="44"/>
    </w:p>
    <w:p w14:paraId="7CBADD0A" w14:textId="7E945CF9" w:rsidR="00D36BCD" w:rsidRDefault="00000000" w:rsidP="00823A7D">
      <w:pPr>
        <w:pStyle w:val="1"/>
        <w:shd w:val="clear" w:color="auto" w:fill="auto"/>
        <w:tabs>
          <w:tab w:val="left" w:leader="underscore" w:pos="9594"/>
        </w:tabs>
        <w:spacing w:line="240" w:lineRule="auto"/>
        <w:ind w:firstLine="709"/>
      </w:pPr>
      <w:r>
        <w:t>Я,</w:t>
      </w:r>
      <w:r w:rsidR="006C08AD">
        <w:t xml:space="preserve"> ____________________________________________________________________________________</w:t>
      </w:r>
    </w:p>
    <w:p w14:paraId="012E82BC" w14:textId="1045B1ED" w:rsidR="006C08AD" w:rsidRPr="006C08AD" w:rsidRDefault="006C08AD" w:rsidP="00823A7D">
      <w:pPr>
        <w:pStyle w:val="1"/>
        <w:shd w:val="clear" w:color="auto" w:fill="auto"/>
        <w:tabs>
          <w:tab w:val="left" w:leader="underscore" w:pos="9594"/>
        </w:tabs>
        <w:spacing w:line="240" w:lineRule="auto"/>
        <w:ind w:firstLine="0"/>
        <w:jc w:val="center"/>
        <w:rPr>
          <w:i/>
          <w:iCs/>
          <w:sz w:val="19"/>
          <w:szCs w:val="19"/>
        </w:rPr>
      </w:pPr>
      <w:r w:rsidRPr="006C08AD">
        <w:rPr>
          <w:i/>
          <w:iCs/>
          <w:sz w:val="19"/>
          <w:szCs w:val="19"/>
        </w:rPr>
        <w:t>(ФИО)</w:t>
      </w:r>
    </w:p>
    <w:p w14:paraId="457D580A" w14:textId="5CAE2E23" w:rsidR="003D556B" w:rsidRDefault="00000000" w:rsidP="00823A7D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before="80" w:line="240" w:lineRule="auto"/>
        <w:ind w:firstLine="0"/>
        <w:jc w:val="both"/>
      </w:pPr>
      <w:r>
        <w:t xml:space="preserve">прошу вернуть </w:t>
      </w:r>
      <w:r w:rsidR="006C08AD">
        <w:t xml:space="preserve">мне </w:t>
      </w:r>
      <w:r w:rsidR="003D556B">
        <w:t xml:space="preserve">денежную сумму </w:t>
      </w:r>
      <w:r w:rsidR="006C08AD">
        <w:t xml:space="preserve">в размере </w:t>
      </w:r>
      <w:r>
        <w:t>стоимост</w:t>
      </w:r>
      <w:r w:rsidR="006C08AD">
        <w:t>и</w:t>
      </w:r>
      <w:r>
        <w:t xml:space="preserve"> билет</w:t>
      </w:r>
      <w:r w:rsidR="003D556B">
        <w:t>а (-</w:t>
      </w:r>
      <w:proofErr w:type="spellStart"/>
      <w:r w:rsidR="003D556B">
        <w:t>ов</w:t>
      </w:r>
      <w:proofErr w:type="spellEnd"/>
      <w:r w:rsidR="003D556B">
        <w:t xml:space="preserve">) </w:t>
      </w:r>
      <w:r>
        <w:t>на матч Чемпионата Континентальной хоккейной Лиги</w:t>
      </w:r>
      <w:r w:rsidR="003D556B">
        <w:t xml:space="preserve">, </w:t>
      </w:r>
      <w:r w:rsidR="006C08AD">
        <w:t>дата проведения матча</w:t>
      </w:r>
      <w:r w:rsidR="009054FA">
        <w:t xml:space="preserve"> </w:t>
      </w:r>
      <w:r w:rsidR="006C08AD">
        <w:t>«</w:t>
      </w:r>
      <w:r w:rsidR="003D556B">
        <w:t>____</w:t>
      </w:r>
      <w:r w:rsidR="006C08AD">
        <w:t>»</w:t>
      </w:r>
      <w:r w:rsidR="003D556B">
        <w:t xml:space="preserve"> ____________ </w:t>
      </w:r>
      <w:r w:rsidR="006C08AD">
        <w:t>20</w:t>
      </w:r>
      <w:r w:rsidR="003D556B">
        <w:t>____ г.</w:t>
      </w:r>
      <w:r w:rsidR="006C08AD">
        <w:t xml:space="preserve">, в количестве </w:t>
      </w:r>
      <w:r w:rsidR="003D556B">
        <w:t xml:space="preserve">_____ </w:t>
      </w:r>
      <w:r w:rsidR="006C08AD">
        <w:t xml:space="preserve">штук, </w:t>
      </w:r>
      <w:r w:rsidR="003D556B">
        <w:t xml:space="preserve">а </w:t>
      </w:r>
    </w:p>
    <w:p w14:paraId="5E0601A9" w14:textId="168C00EB" w:rsidR="00D36BCD" w:rsidRDefault="003D556B" w:rsidP="00823A7D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before="80" w:line="240" w:lineRule="auto"/>
        <w:ind w:firstLine="0"/>
        <w:jc w:val="both"/>
      </w:pPr>
      <w:r>
        <w:t>именно в размере __________</w:t>
      </w:r>
      <w:r w:rsidR="009054FA">
        <w:t>_____</w:t>
      </w:r>
      <w:r>
        <w:t>_____ (__</w:t>
      </w:r>
      <w:r w:rsidR="009054FA">
        <w:t>_______________</w:t>
      </w:r>
      <w:r>
        <w:t>_______________________________________)</w:t>
      </w:r>
      <w:r w:rsidR="009054FA">
        <w:t xml:space="preserve"> </w:t>
      </w:r>
    </w:p>
    <w:p w14:paraId="641AEE8B" w14:textId="42DCF59A" w:rsidR="003D556B" w:rsidRPr="003D556B" w:rsidRDefault="003D556B" w:rsidP="00823A7D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line="240" w:lineRule="auto"/>
        <w:ind w:firstLine="1985"/>
        <w:jc w:val="both"/>
        <w:rPr>
          <w:i/>
          <w:iCs/>
          <w:sz w:val="19"/>
          <w:szCs w:val="19"/>
        </w:rPr>
      </w:pPr>
      <w:r w:rsidRPr="003D556B">
        <w:rPr>
          <w:i/>
          <w:iCs/>
          <w:sz w:val="19"/>
          <w:szCs w:val="19"/>
        </w:rPr>
        <w:t>Стоимость билета(-</w:t>
      </w:r>
      <w:proofErr w:type="spellStart"/>
      <w:proofErr w:type="gramStart"/>
      <w:r w:rsidRPr="003D556B">
        <w:rPr>
          <w:i/>
          <w:iCs/>
          <w:sz w:val="19"/>
          <w:szCs w:val="19"/>
        </w:rPr>
        <w:t>ов</w:t>
      </w:r>
      <w:proofErr w:type="spellEnd"/>
      <w:r w:rsidRPr="003D556B">
        <w:rPr>
          <w:i/>
          <w:iCs/>
          <w:sz w:val="19"/>
          <w:szCs w:val="19"/>
        </w:rPr>
        <w:t xml:space="preserve">) </w:t>
      </w:r>
      <w:r w:rsidR="009054FA">
        <w:rPr>
          <w:i/>
          <w:iCs/>
          <w:sz w:val="19"/>
          <w:szCs w:val="19"/>
        </w:rPr>
        <w:t xml:space="preserve">  </w:t>
      </w:r>
      <w:proofErr w:type="gramEnd"/>
      <w:r w:rsidR="009054FA">
        <w:rPr>
          <w:i/>
          <w:iCs/>
          <w:sz w:val="19"/>
          <w:szCs w:val="19"/>
        </w:rPr>
        <w:t xml:space="preserve">                                  </w:t>
      </w:r>
      <w:r w:rsidRPr="003D556B">
        <w:rPr>
          <w:i/>
          <w:iCs/>
          <w:sz w:val="19"/>
          <w:szCs w:val="19"/>
        </w:rPr>
        <w:t>Стоимость билета(-</w:t>
      </w:r>
      <w:proofErr w:type="spellStart"/>
      <w:r w:rsidRPr="003D556B">
        <w:rPr>
          <w:i/>
          <w:iCs/>
          <w:sz w:val="19"/>
          <w:szCs w:val="19"/>
        </w:rPr>
        <w:t>ов</w:t>
      </w:r>
      <w:proofErr w:type="spellEnd"/>
      <w:r w:rsidRPr="003D556B">
        <w:rPr>
          <w:i/>
          <w:iCs/>
          <w:sz w:val="19"/>
          <w:szCs w:val="19"/>
        </w:rPr>
        <w:t>) прописью</w:t>
      </w:r>
    </w:p>
    <w:p w14:paraId="1ADBC301" w14:textId="5CE9AD5C" w:rsidR="003D556B" w:rsidRDefault="009054FA" w:rsidP="00823A7D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after="120" w:line="240" w:lineRule="auto"/>
        <w:ind w:firstLine="0"/>
        <w:jc w:val="both"/>
      </w:pPr>
      <w:r>
        <w:t xml:space="preserve">рублей, приобретенных мною </w:t>
      </w:r>
      <w:r w:rsidR="003D556B">
        <w:t>в кассе УКРК «Арена-2000.Локомотив» (г. Ярославль, ул. Гагарина, д. 15)</w:t>
      </w:r>
      <w:r w:rsidR="00823A7D">
        <w:t xml:space="preserve"> и оплаченные </w:t>
      </w:r>
    </w:p>
    <w:p w14:paraId="20E9BF62" w14:textId="0BE17B0C" w:rsidR="00D36BCD" w:rsidRDefault="00000000" w:rsidP="00823A7D">
      <w:pPr>
        <w:pStyle w:val="1"/>
        <w:numPr>
          <w:ilvl w:val="0"/>
          <w:numId w:val="3"/>
        </w:numPr>
        <w:shd w:val="clear" w:color="auto" w:fill="auto"/>
        <w:tabs>
          <w:tab w:val="left" w:pos="1362"/>
        </w:tabs>
        <w:spacing w:line="240" w:lineRule="auto"/>
        <w:ind w:left="709" w:firstLine="0"/>
      </w:pPr>
      <w:r>
        <w:t>наличными денежными средствами;</w:t>
      </w:r>
    </w:p>
    <w:p w14:paraId="425FD3CA" w14:textId="1FAFE520" w:rsidR="00D36BCD" w:rsidRDefault="00000000" w:rsidP="00823A7D">
      <w:pPr>
        <w:pStyle w:val="1"/>
        <w:numPr>
          <w:ilvl w:val="0"/>
          <w:numId w:val="3"/>
        </w:numPr>
        <w:shd w:val="clear" w:color="auto" w:fill="auto"/>
        <w:tabs>
          <w:tab w:val="left" w:pos="1362"/>
        </w:tabs>
        <w:spacing w:line="240" w:lineRule="auto"/>
        <w:ind w:left="709" w:firstLine="0"/>
      </w:pPr>
      <w:r>
        <w:t>банковской картой.</w:t>
      </w:r>
    </w:p>
    <w:p w14:paraId="261C2FEA" w14:textId="77777777" w:rsidR="00823A7D" w:rsidRDefault="00823A7D">
      <w:pPr>
        <w:pStyle w:val="1"/>
        <w:shd w:val="clear" w:color="auto" w:fill="auto"/>
        <w:spacing w:line="240" w:lineRule="auto"/>
        <w:ind w:firstLine="720"/>
        <w:jc w:val="both"/>
      </w:pPr>
    </w:p>
    <w:p w14:paraId="2276A7D7" w14:textId="77777777" w:rsidR="009634E9" w:rsidRDefault="009634E9">
      <w:pPr>
        <w:pStyle w:val="1"/>
        <w:shd w:val="clear" w:color="auto" w:fill="auto"/>
        <w:spacing w:line="240" w:lineRule="auto"/>
        <w:ind w:firstLine="720"/>
        <w:jc w:val="both"/>
      </w:pPr>
    </w:p>
    <w:p w14:paraId="6025ED8B" w14:textId="06BAEE30" w:rsidR="00823A7D" w:rsidRPr="00823A7D" w:rsidRDefault="00823A7D">
      <w:pPr>
        <w:pStyle w:val="1"/>
        <w:shd w:val="clear" w:color="auto" w:fill="auto"/>
        <w:spacing w:line="240" w:lineRule="auto"/>
        <w:ind w:firstLine="720"/>
        <w:jc w:val="both"/>
        <w:rPr>
          <w:i/>
          <w:iCs/>
        </w:rPr>
      </w:pPr>
      <w:r w:rsidRPr="00823A7D">
        <w:rPr>
          <w:i/>
          <w:iCs/>
        </w:rPr>
        <w:t>Дата _________________ Подпись: ____________________ / ________________________</w:t>
      </w:r>
      <w:r>
        <w:rPr>
          <w:i/>
          <w:iCs/>
        </w:rPr>
        <w:t>__</w:t>
      </w:r>
      <w:r w:rsidRPr="00823A7D">
        <w:rPr>
          <w:i/>
          <w:iCs/>
        </w:rPr>
        <w:t>________</w:t>
      </w:r>
    </w:p>
    <w:p w14:paraId="483D30A7" w14:textId="77777777" w:rsidR="00823A7D" w:rsidRDefault="00823A7D">
      <w:pPr>
        <w:pStyle w:val="1"/>
        <w:shd w:val="clear" w:color="auto" w:fill="auto"/>
        <w:spacing w:line="240" w:lineRule="auto"/>
        <w:ind w:firstLine="720"/>
        <w:jc w:val="both"/>
      </w:pPr>
    </w:p>
    <w:p w14:paraId="7D557C80" w14:textId="77777777" w:rsidR="00CF71B4" w:rsidRDefault="00CF71B4">
      <w:pPr>
        <w:pStyle w:val="1"/>
        <w:shd w:val="clear" w:color="auto" w:fill="auto"/>
        <w:spacing w:line="240" w:lineRule="auto"/>
        <w:ind w:firstLine="720"/>
        <w:jc w:val="both"/>
      </w:pPr>
    </w:p>
    <w:p w14:paraId="429F3C6F" w14:textId="77777777" w:rsidR="00CF71B4" w:rsidRDefault="00CF71B4">
      <w:pPr>
        <w:pStyle w:val="1"/>
        <w:shd w:val="clear" w:color="auto" w:fill="auto"/>
        <w:spacing w:line="240" w:lineRule="auto"/>
        <w:ind w:firstLine="720"/>
        <w:jc w:val="both"/>
      </w:pPr>
    </w:p>
    <w:p w14:paraId="02D50F1A" w14:textId="53962892" w:rsidR="00823A7D" w:rsidRPr="00CF71B4" w:rsidRDefault="00000000">
      <w:pPr>
        <w:pStyle w:val="1"/>
        <w:shd w:val="clear" w:color="auto" w:fill="auto"/>
        <w:spacing w:line="240" w:lineRule="auto"/>
        <w:ind w:firstLine="720"/>
        <w:jc w:val="both"/>
        <w:rPr>
          <w:sz w:val="20"/>
          <w:szCs w:val="20"/>
        </w:rPr>
      </w:pPr>
      <w:bookmarkStart w:id="45" w:name="_Hlk151542808"/>
      <w:r w:rsidRPr="00CF71B4">
        <w:rPr>
          <w:sz w:val="20"/>
          <w:szCs w:val="20"/>
        </w:rPr>
        <w:t>Выражаю свое согласие</w:t>
      </w:r>
      <w:r w:rsidR="00CF71B4" w:rsidRPr="00CF71B4">
        <w:rPr>
          <w:sz w:val="20"/>
          <w:szCs w:val="20"/>
        </w:rPr>
        <w:t xml:space="preserve"> Ассоциации ХК «Локомотив» (юридический адрес: г. Ярославль, ул. Гагарина, д. 15, ОГРН 1027600848054, ИНН 7606034730)</w:t>
      </w:r>
      <w:r w:rsidRPr="00CF71B4">
        <w:rPr>
          <w:sz w:val="20"/>
          <w:szCs w:val="20"/>
        </w:rPr>
        <w:t xml:space="preserve"> на обработку</w:t>
      </w:r>
      <w:r w:rsidR="00CF71B4" w:rsidRPr="00CF71B4">
        <w:rPr>
          <w:sz w:val="20"/>
          <w:szCs w:val="20"/>
        </w:rPr>
        <w:t xml:space="preserve"> (автоматизированную и неавтоматизированную) в т.ч. </w:t>
      </w:r>
      <w:r w:rsidRPr="00CF71B4"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своих персональных данных, согласно Федеральному закону «О персональных данных» от 27.07.2006 </w:t>
      </w:r>
      <w:r w:rsidR="00823A7D" w:rsidRPr="00CF71B4">
        <w:rPr>
          <w:sz w:val="20"/>
          <w:szCs w:val="20"/>
          <w:lang w:eastAsia="en-US" w:bidi="en-US"/>
        </w:rPr>
        <w:t>№ </w:t>
      </w:r>
      <w:r w:rsidRPr="00CF71B4">
        <w:rPr>
          <w:sz w:val="20"/>
          <w:szCs w:val="20"/>
        </w:rPr>
        <w:t>152-ФЗ, включая фамилию, имя, отчество, данные документа, удостоверяющего личность, адрес регистрации, банковские реквизиты, номер телефона и адрес электронной почты</w:t>
      </w:r>
      <w:r w:rsidR="00CF71B4" w:rsidRPr="00CF71B4">
        <w:rPr>
          <w:sz w:val="20"/>
          <w:szCs w:val="20"/>
        </w:rPr>
        <w:t xml:space="preserve"> в целях возврата денежных средств за билеты на хоккейный матч</w:t>
      </w:r>
      <w:r w:rsidRPr="00CF71B4">
        <w:rPr>
          <w:sz w:val="20"/>
          <w:szCs w:val="20"/>
        </w:rPr>
        <w:t>.</w:t>
      </w:r>
    </w:p>
    <w:p w14:paraId="5B8513E3" w14:textId="77777777" w:rsidR="00CF71B4" w:rsidRPr="00CF71B4" w:rsidRDefault="00CF71B4" w:rsidP="00CF71B4">
      <w:pPr>
        <w:pStyle w:val="1"/>
        <w:shd w:val="clear" w:color="auto" w:fill="auto"/>
        <w:spacing w:line="240" w:lineRule="auto"/>
        <w:ind w:firstLine="720"/>
        <w:jc w:val="both"/>
        <w:rPr>
          <w:i/>
          <w:iCs/>
          <w:sz w:val="20"/>
          <w:szCs w:val="20"/>
        </w:rPr>
      </w:pPr>
      <w:r w:rsidRPr="00CF71B4">
        <w:rPr>
          <w:sz w:val="20"/>
          <w:szCs w:val="20"/>
        </w:rPr>
        <w:t>Настоящее согласие действует со дня его подписания до дня отзыва в письменной форме. 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Оператора.</w:t>
      </w:r>
      <w:r w:rsidRPr="00CF71B4">
        <w:rPr>
          <w:i/>
          <w:iCs/>
          <w:sz w:val="20"/>
          <w:szCs w:val="20"/>
        </w:rPr>
        <w:t xml:space="preserve"> </w:t>
      </w:r>
    </w:p>
    <w:p w14:paraId="3C5E9BEA" w14:textId="77777777" w:rsidR="00CF71B4" w:rsidRDefault="00CF71B4" w:rsidP="00CF71B4">
      <w:pPr>
        <w:pStyle w:val="1"/>
        <w:shd w:val="clear" w:color="auto" w:fill="auto"/>
        <w:spacing w:line="240" w:lineRule="auto"/>
        <w:ind w:firstLine="720"/>
        <w:jc w:val="both"/>
        <w:rPr>
          <w:i/>
          <w:iCs/>
        </w:rPr>
      </w:pPr>
    </w:p>
    <w:p w14:paraId="494D7C90" w14:textId="1B58E53A" w:rsidR="00CF71B4" w:rsidRPr="00823A7D" w:rsidRDefault="00CF71B4" w:rsidP="00CF71B4">
      <w:pPr>
        <w:pStyle w:val="1"/>
        <w:shd w:val="clear" w:color="auto" w:fill="auto"/>
        <w:spacing w:line="240" w:lineRule="auto"/>
        <w:ind w:firstLine="720"/>
        <w:jc w:val="both"/>
        <w:rPr>
          <w:i/>
          <w:iCs/>
        </w:rPr>
      </w:pPr>
      <w:r w:rsidRPr="00823A7D">
        <w:rPr>
          <w:i/>
          <w:iCs/>
        </w:rPr>
        <w:t>Дата _________________ Подпись: ____________________ / ________________________</w:t>
      </w:r>
      <w:r>
        <w:rPr>
          <w:i/>
          <w:iCs/>
        </w:rPr>
        <w:t>__</w:t>
      </w:r>
      <w:r w:rsidRPr="00823A7D">
        <w:rPr>
          <w:i/>
          <w:iCs/>
        </w:rPr>
        <w:t>________</w:t>
      </w:r>
    </w:p>
    <w:p w14:paraId="3CB08BFC" w14:textId="77777777" w:rsidR="00CF71B4" w:rsidRDefault="00CF71B4" w:rsidP="00CF71B4">
      <w:pPr>
        <w:sectPr w:rsidR="00CF71B4" w:rsidSect="004E3F60">
          <w:headerReference w:type="default" r:id="rId16"/>
          <w:footerReference w:type="default" r:id="rId17"/>
          <w:pgSz w:w="11900" w:h="16840"/>
          <w:pgMar w:top="568" w:right="518" w:bottom="709" w:left="1092" w:header="0" w:footer="3" w:gutter="0"/>
          <w:cols w:space="720"/>
          <w:noEndnote/>
          <w:docGrid w:linePitch="360"/>
        </w:sectPr>
      </w:pPr>
    </w:p>
    <w:bookmarkEnd w:id="45"/>
    <w:p w14:paraId="7A36077A" w14:textId="1A191241" w:rsidR="00CF71B4" w:rsidRPr="00CF71B4" w:rsidRDefault="00CF71B4" w:rsidP="00CF71B4">
      <w:pPr>
        <w:ind w:left="46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F71B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Приложение № </w:t>
      </w:r>
      <w:r w:rsidR="0026763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</w:t>
      </w:r>
      <w:r w:rsidRPr="00CF71B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к Правилам приобретения и возврата</w:t>
      </w:r>
    </w:p>
    <w:p w14:paraId="05C9DCBE" w14:textId="4EDE0B7F" w:rsidR="00CF71B4" w:rsidRPr="00CF71B4" w:rsidRDefault="00CF71B4" w:rsidP="00CF71B4">
      <w:pPr>
        <w:shd w:val="clear" w:color="auto" w:fill="FFFFFF"/>
        <w:ind w:left="467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F71B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билетов и абонементов на «домашние» матчи хоккейной команды «Локомотив», проводимые в рамках FONBET Чемпионата Континентальной хоккейной Лиги, в УКРК «Арена-2000.Локомотив»</w:t>
      </w:r>
    </w:p>
    <w:p w14:paraId="7BA7B525" w14:textId="77777777" w:rsidR="00CF71B4" w:rsidRDefault="00CF71B4" w:rsidP="00823A7D">
      <w:pPr>
        <w:pStyle w:val="1"/>
        <w:shd w:val="clear" w:color="auto" w:fill="auto"/>
        <w:spacing w:line="240" w:lineRule="auto"/>
        <w:ind w:firstLine="720"/>
        <w:jc w:val="both"/>
      </w:pPr>
    </w:p>
    <w:p w14:paraId="76A537CF" w14:textId="202A75E1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ind w:left="6237" w:firstLine="0"/>
      </w:pPr>
      <w:r>
        <w:t>Президенту Ассоциации ХК «Локомотив»</w:t>
      </w:r>
    </w:p>
    <w:p w14:paraId="3B5AE8E0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От: _________________________________</w:t>
      </w:r>
    </w:p>
    <w:p w14:paraId="29A4A9C6" w14:textId="77777777" w:rsidR="00057F76" w:rsidRPr="00CD50F2" w:rsidRDefault="00057F76" w:rsidP="00057F76">
      <w:pPr>
        <w:pStyle w:val="1"/>
        <w:shd w:val="clear" w:color="auto" w:fill="auto"/>
        <w:tabs>
          <w:tab w:val="left" w:leader="underscore" w:pos="9594"/>
        </w:tabs>
        <w:ind w:left="6237" w:firstLine="0"/>
        <w:jc w:val="center"/>
        <w:rPr>
          <w:sz w:val="18"/>
          <w:szCs w:val="18"/>
        </w:rPr>
      </w:pPr>
      <w:r w:rsidRPr="00CD50F2">
        <w:rPr>
          <w:i/>
          <w:iCs/>
          <w:sz w:val="18"/>
          <w:szCs w:val="18"/>
        </w:rPr>
        <w:t>(ФИО)</w:t>
      </w:r>
    </w:p>
    <w:p w14:paraId="2D11E6F3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Паспорт: серия ________ номер _________</w:t>
      </w:r>
    </w:p>
    <w:p w14:paraId="22D5BFD6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Выдан: ______________________________</w:t>
      </w:r>
    </w:p>
    <w:p w14:paraId="7D2D3A1F" w14:textId="77777777" w:rsidR="00057F76" w:rsidRPr="006C08AD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____________________________________</w:t>
      </w:r>
    </w:p>
    <w:p w14:paraId="4B1BBF1B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Дата выдачи: _________________________</w:t>
      </w:r>
    </w:p>
    <w:p w14:paraId="027F54CA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Адрес регистрации: ___________________</w:t>
      </w:r>
    </w:p>
    <w:p w14:paraId="69E48506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____________________________________</w:t>
      </w:r>
    </w:p>
    <w:p w14:paraId="7ED0277F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t>Тел.: ________________________________</w:t>
      </w:r>
    </w:p>
    <w:p w14:paraId="12882EB2" w14:textId="77777777" w:rsidR="00057F76" w:rsidRPr="006C08AD" w:rsidRDefault="00057F76" w:rsidP="00057F76">
      <w:pPr>
        <w:pStyle w:val="1"/>
        <w:shd w:val="clear" w:color="auto" w:fill="auto"/>
        <w:tabs>
          <w:tab w:val="left" w:leader="underscore" w:pos="9594"/>
        </w:tabs>
        <w:spacing w:before="80"/>
        <w:ind w:left="6237" w:firstLine="0"/>
      </w:pPr>
      <w:r>
        <w:rPr>
          <w:lang w:val="en-US"/>
        </w:rPr>
        <w:t>e</w:t>
      </w:r>
      <w:r w:rsidRPr="00823A7D">
        <w:t>-</w:t>
      </w:r>
      <w:r>
        <w:rPr>
          <w:lang w:val="en-US"/>
        </w:rPr>
        <w:t>mail</w:t>
      </w:r>
      <w:r w:rsidRPr="00823A7D">
        <w:t>:</w:t>
      </w:r>
      <w:r>
        <w:t xml:space="preserve"> ______________________________</w:t>
      </w:r>
    </w:p>
    <w:p w14:paraId="0D742A60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ind w:left="4120" w:firstLine="0"/>
        <w:jc w:val="right"/>
      </w:pPr>
    </w:p>
    <w:p w14:paraId="3C8A51D5" w14:textId="77777777" w:rsidR="00057F76" w:rsidRDefault="00057F76" w:rsidP="00057F76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ЗАЯВЛЕНИЕ</w:t>
      </w:r>
    </w:p>
    <w:p w14:paraId="2172319F" w14:textId="29FBA6BA" w:rsidR="00057F76" w:rsidRDefault="00057F76" w:rsidP="00057F76">
      <w:pPr>
        <w:pStyle w:val="1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 xml:space="preserve">о возврате денежных средств за </w:t>
      </w:r>
      <w:r w:rsidR="0072394E">
        <w:rPr>
          <w:b/>
          <w:bCs/>
        </w:rPr>
        <w:t>Абонемент</w:t>
      </w:r>
    </w:p>
    <w:p w14:paraId="34E6610D" w14:textId="77777777" w:rsidR="00057F76" w:rsidRDefault="00057F76" w:rsidP="00057F76">
      <w:pPr>
        <w:pStyle w:val="1"/>
        <w:shd w:val="clear" w:color="auto" w:fill="auto"/>
        <w:tabs>
          <w:tab w:val="left" w:leader="underscore" w:pos="9594"/>
        </w:tabs>
        <w:spacing w:line="240" w:lineRule="auto"/>
        <w:ind w:firstLine="709"/>
      </w:pPr>
      <w:r>
        <w:t>Я, ____________________________________________________________________________________</w:t>
      </w:r>
    </w:p>
    <w:p w14:paraId="052603B9" w14:textId="77777777" w:rsidR="00057F76" w:rsidRPr="006C08AD" w:rsidRDefault="00057F76" w:rsidP="00057F76">
      <w:pPr>
        <w:pStyle w:val="1"/>
        <w:shd w:val="clear" w:color="auto" w:fill="auto"/>
        <w:tabs>
          <w:tab w:val="left" w:leader="underscore" w:pos="9594"/>
        </w:tabs>
        <w:spacing w:line="240" w:lineRule="auto"/>
        <w:ind w:firstLine="0"/>
        <w:jc w:val="center"/>
        <w:rPr>
          <w:i/>
          <w:iCs/>
          <w:sz w:val="19"/>
          <w:szCs w:val="19"/>
        </w:rPr>
      </w:pPr>
      <w:r w:rsidRPr="006C08AD">
        <w:rPr>
          <w:i/>
          <w:iCs/>
          <w:sz w:val="19"/>
          <w:szCs w:val="19"/>
        </w:rPr>
        <w:t>(ФИО)</w:t>
      </w:r>
    </w:p>
    <w:p w14:paraId="5660AC05" w14:textId="77777777" w:rsidR="00875D3B" w:rsidRDefault="00057F76" w:rsidP="00057F76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before="80" w:line="240" w:lineRule="auto"/>
        <w:ind w:firstLine="0"/>
        <w:jc w:val="both"/>
      </w:pPr>
      <w:r>
        <w:t>прошу вернуть мне денежную сумму в размере стоимости абонемента (-</w:t>
      </w:r>
      <w:proofErr w:type="spellStart"/>
      <w:r>
        <w:t>ов</w:t>
      </w:r>
      <w:proofErr w:type="spellEnd"/>
      <w:r>
        <w:t xml:space="preserve">) на матчи команды «Локомотив» в Чемпионате Континентальной хоккейной Лиги, а именно в размере </w:t>
      </w:r>
    </w:p>
    <w:p w14:paraId="0E90B385" w14:textId="5EA9407A" w:rsidR="00057F76" w:rsidRDefault="00875D3B" w:rsidP="00057F76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before="80" w:line="240" w:lineRule="auto"/>
        <w:ind w:firstLine="0"/>
        <w:jc w:val="both"/>
      </w:pPr>
      <w:r>
        <w:t>_________________</w:t>
      </w:r>
      <w:r w:rsidR="00057F76">
        <w:t>____________</w:t>
      </w:r>
      <w:r w:rsidR="003E5F3D">
        <w:t>_</w:t>
      </w:r>
      <w:r w:rsidR="00057F76">
        <w:t>___ (_____</w:t>
      </w:r>
      <w:r w:rsidR="003E5F3D">
        <w:t>___________________</w:t>
      </w:r>
      <w:r w:rsidR="00057F76">
        <w:t xml:space="preserve">____________________________________) </w:t>
      </w:r>
    </w:p>
    <w:p w14:paraId="6043BDB2" w14:textId="2FC98E85" w:rsidR="00057F76" w:rsidRPr="003D556B" w:rsidRDefault="003E5F3D" w:rsidP="003E5F3D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line="240" w:lineRule="auto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                        </w:t>
      </w:r>
      <w:r w:rsidR="00057F76" w:rsidRPr="003D556B">
        <w:rPr>
          <w:i/>
          <w:iCs/>
          <w:sz w:val="19"/>
          <w:szCs w:val="19"/>
        </w:rPr>
        <w:t>Стоимость билета(-</w:t>
      </w:r>
      <w:proofErr w:type="spellStart"/>
      <w:proofErr w:type="gramStart"/>
      <w:r w:rsidR="00057F76" w:rsidRPr="003D556B">
        <w:rPr>
          <w:i/>
          <w:iCs/>
          <w:sz w:val="19"/>
          <w:szCs w:val="19"/>
        </w:rPr>
        <w:t>ов</w:t>
      </w:r>
      <w:proofErr w:type="spellEnd"/>
      <w:r w:rsidR="00057F76" w:rsidRPr="003D556B">
        <w:rPr>
          <w:i/>
          <w:iCs/>
          <w:sz w:val="19"/>
          <w:szCs w:val="19"/>
        </w:rPr>
        <w:t xml:space="preserve">) </w:t>
      </w:r>
      <w:r>
        <w:rPr>
          <w:i/>
          <w:iCs/>
          <w:sz w:val="19"/>
          <w:szCs w:val="19"/>
        </w:rPr>
        <w:t xml:space="preserve">  </w:t>
      </w:r>
      <w:proofErr w:type="gramEnd"/>
      <w:r>
        <w:rPr>
          <w:i/>
          <w:iCs/>
          <w:sz w:val="19"/>
          <w:szCs w:val="19"/>
        </w:rPr>
        <w:t xml:space="preserve">                                     </w:t>
      </w:r>
      <w:r w:rsidR="00057F76" w:rsidRPr="003D556B">
        <w:rPr>
          <w:i/>
          <w:iCs/>
          <w:sz w:val="19"/>
          <w:szCs w:val="19"/>
        </w:rPr>
        <w:t>(Стоимость билета (-</w:t>
      </w:r>
      <w:proofErr w:type="spellStart"/>
      <w:r w:rsidR="00057F76" w:rsidRPr="003D556B">
        <w:rPr>
          <w:i/>
          <w:iCs/>
          <w:sz w:val="19"/>
          <w:szCs w:val="19"/>
        </w:rPr>
        <w:t>ов</w:t>
      </w:r>
      <w:proofErr w:type="spellEnd"/>
      <w:r w:rsidR="00057F76" w:rsidRPr="003D556B">
        <w:rPr>
          <w:i/>
          <w:iCs/>
          <w:sz w:val="19"/>
          <w:szCs w:val="19"/>
        </w:rPr>
        <w:t>) прописью)</w:t>
      </w:r>
    </w:p>
    <w:p w14:paraId="21D14157" w14:textId="4F77CC57" w:rsidR="00057F76" w:rsidRDefault="003E5F3D" w:rsidP="00057F76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line="240" w:lineRule="auto"/>
        <w:ind w:firstLine="0"/>
        <w:jc w:val="both"/>
        <w:rPr>
          <w:color w:val="auto"/>
        </w:rPr>
      </w:pPr>
      <w:r>
        <w:t xml:space="preserve">рублей, приобретенных мною </w:t>
      </w:r>
      <w:r w:rsidR="00CD50F2">
        <w:t>в кассе Спортсооружения/</w:t>
      </w:r>
      <w:r w:rsidR="00057F76">
        <w:t xml:space="preserve">на сайте </w:t>
      </w:r>
      <w:hyperlink r:id="rId18" w:history="1">
        <w:r w:rsidR="00057F76" w:rsidRPr="00823A7D">
          <w:rPr>
            <w:rStyle w:val="aa"/>
            <w:color w:val="auto"/>
            <w:u w:val="none"/>
          </w:rPr>
          <w:t>https://tickets.hclokomotiv.ru</w:t>
        </w:r>
      </w:hyperlink>
      <w:r w:rsidR="00057F76" w:rsidRPr="00823A7D">
        <w:rPr>
          <w:color w:val="auto"/>
        </w:rPr>
        <w:t xml:space="preserve">: </w:t>
      </w:r>
    </w:p>
    <w:p w14:paraId="5621C73D" w14:textId="554FA295" w:rsidR="00CD50F2" w:rsidRPr="00CD50F2" w:rsidRDefault="00CD50F2" w:rsidP="00CD50F2">
      <w:pPr>
        <w:pStyle w:val="1"/>
        <w:shd w:val="clear" w:color="auto" w:fill="auto"/>
        <w:tabs>
          <w:tab w:val="left" w:leader="underscore" w:pos="3226"/>
          <w:tab w:val="left" w:leader="underscore" w:pos="8534"/>
          <w:tab w:val="left" w:leader="underscore" w:pos="9226"/>
          <w:tab w:val="left" w:leader="underscore" w:pos="9226"/>
          <w:tab w:val="left" w:leader="underscore" w:pos="9226"/>
          <w:tab w:val="left" w:leader="underscore" w:pos="9648"/>
        </w:tabs>
        <w:spacing w:line="240" w:lineRule="auto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                                                                                        </w:t>
      </w:r>
      <w:r w:rsidRPr="00CD50F2">
        <w:rPr>
          <w:i/>
          <w:iCs/>
          <w:sz w:val="19"/>
          <w:szCs w:val="19"/>
        </w:rPr>
        <w:t>нужное подчеркнуть</w:t>
      </w:r>
    </w:p>
    <w:p w14:paraId="2587C453" w14:textId="77777777" w:rsidR="00D36BCD" w:rsidRDefault="00000000" w:rsidP="00B00B87">
      <w:pPr>
        <w:pStyle w:val="1"/>
        <w:shd w:val="clear" w:color="auto" w:fill="auto"/>
        <w:tabs>
          <w:tab w:val="left" w:leader="underscore" w:pos="4990"/>
        </w:tabs>
        <w:spacing w:before="60" w:line="240" w:lineRule="auto"/>
        <w:ind w:firstLine="301"/>
        <w:jc w:val="both"/>
      </w:pPr>
      <w:r>
        <w:t xml:space="preserve">Вид абонемента: </w:t>
      </w:r>
      <w:r>
        <w:tab/>
      </w:r>
    </w:p>
    <w:p w14:paraId="64837BF7" w14:textId="77777777" w:rsidR="00D36BCD" w:rsidRDefault="00000000" w:rsidP="00B00B87">
      <w:pPr>
        <w:pStyle w:val="1"/>
        <w:shd w:val="clear" w:color="auto" w:fill="auto"/>
        <w:tabs>
          <w:tab w:val="left" w:leader="underscore" w:pos="9917"/>
        </w:tabs>
        <w:spacing w:before="60" w:line="240" w:lineRule="auto"/>
        <w:ind w:firstLine="301"/>
        <w:jc w:val="both"/>
      </w:pPr>
      <w:r>
        <w:t>ФИО Покупателя:</w:t>
      </w:r>
      <w:r>
        <w:tab/>
      </w:r>
    </w:p>
    <w:p w14:paraId="2337AE70" w14:textId="77777777" w:rsidR="00D36BCD" w:rsidRDefault="00000000" w:rsidP="00B00B87">
      <w:pPr>
        <w:pStyle w:val="1"/>
        <w:shd w:val="clear" w:color="auto" w:fill="auto"/>
        <w:tabs>
          <w:tab w:val="left" w:leader="underscore" w:pos="9917"/>
        </w:tabs>
        <w:spacing w:before="60" w:line="240" w:lineRule="auto"/>
        <w:ind w:firstLine="301"/>
        <w:jc w:val="both"/>
      </w:pPr>
      <w:r>
        <w:t>ФИО Владельца абонемента:</w:t>
      </w:r>
      <w:r>
        <w:tab/>
      </w:r>
    </w:p>
    <w:p w14:paraId="2A2BD442" w14:textId="77777777" w:rsidR="00D36BCD" w:rsidRDefault="00000000" w:rsidP="00B00B87">
      <w:pPr>
        <w:pStyle w:val="1"/>
        <w:shd w:val="clear" w:color="auto" w:fill="auto"/>
        <w:tabs>
          <w:tab w:val="left" w:leader="underscore" w:pos="4990"/>
        </w:tabs>
        <w:spacing w:before="60" w:line="240" w:lineRule="auto"/>
        <w:ind w:firstLine="301"/>
        <w:jc w:val="both"/>
      </w:pPr>
      <w:r>
        <w:t xml:space="preserve">Номер заказа </w:t>
      </w:r>
      <w:r>
        <w:tab/>
      </w:r>
    </w:p>
    <w:p w14:paraId="6E7AAC15" w14:textId="31F8BD33" w:rsidR="00D36BCD" w:rsidRDefault="00000000" w:rsidP="00B00B87">
      <w:pPr>
        <w:pStyle w:val="1"/>
        <w:shd w:val="clear" w:color="auto" w:fill="auto"/>
        <w:tabs>
          <w:tab w:val="left" w:leader="underscore" w:pos="5614"/>
          <w:tab w:val="left" w:leader="underscore" w:pos="7322"/>
          <w:tab w:val="left" w:leader="underscore" w:pos="9266"/>
        </w:tabs>
        <w:spacing w:before="60" w:line="240" w:lineRule="auto"/>
        <w:ind w:firstLine="301"/>
        <w:jc w:val="both"/>
      </w:pPr>
      <w:r>
        <w:t xml:space="preserve">Реквизиты места в спортсооружении: </w:t>
      </w:r>
      <w:r w:rsidR="00057F76">
        <w:t>Трибуна</w:t>
      </w:r>
      <w:r>
        <w:t xml:space="preserve"> </w:t>
      </w:r>
      <w:r>
        <w:tab/>
        <w:t xml:space="preserve"> ряд </w:t>
      </w:r>
      <w:r>
        <w:tab/>
        <w:t xml:space="preserve"> место </w:t>
      </w:r>
      <w:r>
        <w:tab/>
      </w:r>
    </w:p>
    <w:p w14:paraId="7328A619" w14:textId="77777777" w:rsidR="00D36BCD" w:rsidRDefault="00000000" w:rsidP="00B00B87">
      <w:pPr>
        <w:pStyle w:val="1"/>
        <w:shd w:val="clear" w:color="auto" w:fill="auto"/>
        <w:spacing w:before="60" w:line="240" w:lineRule="auto"/>
        <w:ind w:firstLine="301"/>
        <w:jc w:val="both"/>
      </w:pPr>
      <w:r>
        <w:t>Контактные данные, указанные при регистрации в момент покупки абонемента:</w:t>
      </w:r>
    </w:p>
    <w:p w14:paraId="34CE71F5" w14:textId="60E75823" w:rsidR="00D36BCD" w:rsidRDefault="00000000" w:rsidP="009634E9">
      <w:pPr>
        <w:pStyle w:val="a9"/>
        <w:shd w:val="clear" w:color="auto" w:fill="auto"/>
        <w:tabs>
          <w:tab w:val="left" w:leader="underscore" w:pos="4990"/>
        </w:tabs>
        <w:spacing w:before="60" w:after="0" w:line="240" w:lineRule="auto"/>
        <w:ind w:firstLine="301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 электронной почты: </w:t>
      </w:r>
      <w:r>
        <w:tab/>
        <w:t>.</w:t>
      </w:r>
    </w:p>
    <w:p w14:paraId="6EF68843" w14:textId="77777777" w:rsidR="00D36BCD" w:rsidRDefault="00000000" w:rsidP="00B00B87">
      <w:pPr>
        <w:pStyle w:val="a9"/>
        <w:shd w:val="clear" w:color="auto" w:fill="auto"/>
        <w:tabs>
          <w:tab w:val="left" w:leader="underscore" w:pos="5938"/>
        </w:tabs>
        <w:spacing w:before="60" w:after="0" w:line="240" w:lineRule="auto"/>
        <w:ind w:firstLine="301"/>
        <w:jc w:val="both"/>
      </w:pPr>
      <w:r>
        <w:t xml:space="preserve">Контактный номер телефона: </w:t>
      </w:r>
      <w:r>
        <w:tab/>
        <w:t>.</w:t>
      </w:r>
      <w:r>
        <w:fldChar w:fldCharType="end"/>
      </w:r>
    </w:p>
    <w:p w14:paraId="4FA12EE8" w14:textId="264D319F" w:rsidR="00057F76" w:rsidRPr="00CE0F62" w:rsidRDefault="00057F76" w:rsidP="00057F76">
      <w:pPr>
        <w:pStyle w:val="1"/>
        <w:shd w:val="clear" w:color="auto" w:fill="auto"/>
        <w:spacing w:before="120" w:line="240" w:lineRule="auto"/>
        <w:ind w:firstLine="720"/>
        <w:jc w:val="both"/>
        <w:rPr>
          <w:color w:val="auto"/>
        </w:rPr>
      </w:pPr>
      <w:r>
        <w:t xml:space="preserve">О возврате денежных средств в размере стоимости </w:t>
      </w:r>
      <w:r w:rsidR="00875D3B" w:rsidRPr="00CE0F62">
        <w:rPr>
          <w:color w:val="auto"/>
        </w:rPr>
        <w:t>Абонемента</w:t>
      </w:r>
      <w:r w:rsidRPr="00CE0F62">
        <w:rPr>
          <w:color w:val="auto"/>
        </w:rPr>
        <w:t>(-</w:t>
      </w:r>
      <w:proofErr w:type="spellStart"/>
      <w:r w:rsidRPr="00CE0F62">
        <w:rPr>
          <w:color w:val="auto"/>
        </w:rPr>
        <w:t>ов</w:t>
      </w:r>
      <w:proofErr w:type="spellEnd"/>
      <w:r w:rsidRPr="00CE0F62">
        <w:rPr>
          <w:color w:val="auto"/>
        </w:rPr>
        <w:t xml:space="preserve">) за вычетом </w:t>
      </w:r>
      <w:r w:rsidR="00875D3B" w:rsidRPr="00CE0F62">
        <w:rPr>
          <w:color w:val="auto"/>
        </w:rPr>
        <w:t xml:space="preserve">стоимости услуг, оказанных по такому Абонементу, </w:t>
      </w:r>
      <w:r w:rsidRPr="00CE0F62">
        <w:rPr>
          <w:color w:val="auto"/>
        </w:rPr>
        <w:t>мне разъяснено и понятно.</w:t>
      </w:r>
    </w:p>
    <w:p w14:paraId="75916367" w14:textId="77777777" w:rsidR="00057F76" w:rsidRPr="00CE0F62" w:rsidRDefault="00057F76" w:rsidP="00057F76">
      <w:pPr>
        <w:spacing w:line="1" w:lineRule="exact"/>
        <w:rPr>
          <w:color w:val="auto"/>
        </w:rPr>
      </w:pPr>
    </w:p>
    <w:p w14:paraId="659F608D" w14:textId="77777777" w:rsidR="00057F76" w:rsidRPr="00CE0F62" w:rsidRDefault="00057F76" w:rsidP="00057F76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</w:p>
    <w:p w14:paraId="2E47DE0F" w14:textId="77777777" w:rsidR="00057F76" w:rsidRPr="00823A7D" w:rsidRDefault="00057F76" w:rsidP="00057F76">
      <w:pPr>
        <w:pStyle w:val="1"/>
        <w:shd w:val="clear" w:color="auto" w:fill="auto"/>
        <w:spacing w:line="240" w:lineRule="auto"/>
        <w:ind w:firstLine="720"/>
        <w:jc w:val="both"/>
        <w:rPr>
          <w:i/>
          <w:iCs/>
        </w:rPr>
      </w:pPr>
      <w:r w:rsidRPr="00823A7D">
        <w:rPr>
          <w:i/>
          <w:iCs/>
        </w:rPr>
        <w:t>Дата _________________ Подпись: ____________________ / ________________________</w:t>
      </w:r>
      <w:r>
        <w:rPr>
          <w:i/>
          <w:iCs/>
        </w:rPr>
        <w:t>__</w:t>
      </w:r>
      <w:r w:rsidRPr="00823A7D">
        <w:rPr>
          <w:i/>
          <w:iCs/>
        </w:rPr>
        <w:t>________</w:t>
      </w:r>
    </w:p>
    <w:p w14:paraId="161EC150" w14:textId="77777777" w:rsidR="00057F76" w:rsidRDefault="00057F76" w:rsidP="00057F76">
      <w:pPr>
        <w:pStyle w:val="1"/>
        <w:shd w:val="clear" w:color="auto" w:fill="auto"/>
        <w:spacing w:line="240" w:lineRule="auto"/>
        <w:ind w:firstLine="720"/>
        <w:jc w:val="both"/>
      </w:pPr>
    </w:p>
    <w:p w14:paraId="3D48E427" w14:textId="2180F3F1" w:rsidR="00293429" w:rsidRPr="00CF71B4" w:rsidRDefault="00293429" w:rsidP="00293429">
      <w:pPr>
        <w:pStyle w:val="1"/>
        <w:spacing w:line="240" w:lineRule="auto"/>
        <w:ind w:firstLine="720"/>
        <w:jc w:val="both"/>
        <w:rPr>
          <w:sz w:val="20"/>
          <w:szCs w:val="20"/>
        </w:rPr>
      </w:pPr>
      <w:r w:rsidRPr="00CF71B4">
        <w:rPr>
          <w:sz w:val="20"/>
          <w:szCs w:val="20"/>
        </w:rPr>
        <w:t xml:space="preserve">Выражаю свое согласие Ассоциации ХК «Локомотив» (юридический адрес: г. Ярославль, ул. Гагарина, д. 15, ОГРН 1027600848054, ИНН 7606034730) на обработку (автоматизированную и неавтоматизированную) в т.ч.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своих персональных данных, согласно Федеральному закону «О персональных данных» от 27.07.2006 № 152-ФЗ, включая фамилию, имя, отчество, данные документа, удостоверяющего личность, адрес регистрации, банковские реквизиты, номер телефона и адрес электронной почты в целях возврата денежных средств за </w:t>
      </w:r>
      <w:r w:rsidR="009D284A">
        <w:rPr>
          <w:sz w:val="20"/>
          <w:szCs w:val="20"/>
        </w:rPr>
        <w:t>абонемент</w:t>
      </w:r>
      <w:r w:rsidRPr="00CF71B4">
        <w:rPr>
          <w:sz w:val="20"/>
          <w:szCs w:val="20"/>
        </w:rPr>
        <w:t xml:space="preserve"> на хоккейны</w:t>
      </w:r>
      <w:r w:rsidR="009D284A">
        <w:rPr>
          <w:sz w:val="20"/>
          <w:szCs w:val="20"/>
        </w:rPr>
        <w:t>е</w:t>
      </w:r>
      <w:r w:rsidRPr="00CF71B4">
        <w:rPr>
          <w:sz w:val="20"/>
          <w:szCs w:val="20"/>
        </w:rPr>
        <w:t xml:space="preserve"> матч</w:t>
      </w:r>
      <w:r w:rsidR="009D284A">
        <w:rPr>
          <w:sz w:val="20"/>
          <w:szCs w:val="20"/>
        </w:rPr>
        <w:t>и</w:t>
      </w:r>
      <w:r w:rsidRPr="00CF71B4">
        <w:rPr>
          <w:sz w:val="20"/>
          <w:szCs w:val="20"/>
        </w:rPr>
        <w:t>.</w:t>
      </w:r>
    </w:p>
    <w:p w14:paraId="30657347" w14:textId="77777777" w:rsidR="00293429" w:rsidRPr="00CF71B4" w:rsidRDefault="00293429" w:rsidP="00293429">
      <w:pPr>
        <w:pStyle w:val="1"/>
        <w:spacing w:line="240" w:lineRule="auto"/>
        <w:ind w:firstLine="720"/>
        <w:jc w:val="both"/>
        <w:rPr>
          <w:sz w:val="20"/>
          <w:szCs w:val="20"/>
        </w:rPr>
      </w:pPr>
      <w:r w:rsidRPr="00CF71B4">
        <w:rPr>
          <w:sz w:val="20"/>
          <w:szCs w:val="20"/>
        </w:rPr>
        <w:t xml:space="preserve">Настоящее согласие действует со дня его подписания до дня отзыва в письменной форме. 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Оператора. </w:t>
      </w:r>
    </w:p>
    <w:p w14:paraId="12E0FDD9" w14:textId="77777777" w:rsidR="00B00B87" w:rsidRDefault="00B00B87" w:rsidP="00293429">
      <w:pPr>
        <w:pStyle w:val="1"/>
        <w:ind w:firstLine="720"/>
        <w:jc w:val="both"/>
        <w:rPr>
          <w:i/>
          <w:iCs/>
          <w:sz w:val="20"/>
          <w:szCs w:val="20"/>
        </w:rPr>
      </w:pPr>
    </w:p>
    <w:p w14:paraId="1E34D5C8" w14:textId="0575CA5D" w:rsidR="00293429" w:rsidRPr="00B00B87" w:rsidRDefault="00293429" w:rsidP="00293429">
      <w:pPr>
        <w:pStyle w:val="1"/>
        <w:ind w:firstLine="720"/>
        <w:jc w:val="both"/>
        <w:rPr>
          <w:i/>
          <w:iCs/>
          <w:sz w:val="20"/>
          <w:szCs w:val="20"/>
        </w:rPr>
      </w:pPr>
      <w:r w:rsidRPr="00B00B87">
        <w:rPr>
          <w:i/>
          <w:iCs/>
          <w:sz w:val="20"/>
          <w:szCs w:val="20"/>
        </w:rPr>
        <w:t>Дата _________________ Подпись: ____________________ / __________________________________</w:t>
      </w:r>
    </w:p>
    <w:p w14:paraId="34EAE810" w14:textId="3A933AF0" w:rsidR="00057F76" w:rsidRDefault="00057F76" w:rsidP="00293429">
      <w:pPr>
        <w:pStyle w:val="1"/>
        <w:shd w:val="clear" w:color="auto" w:fill="auto"/>
        <w:spacing w:line="240" w:lineRule="auto"/>
        <w:ind w:firstLine="720"/>
        <w:jc w:val="both"/>
      </w:pPr>
    </w:p>
    <w:sectPr w:rsidR="00057F76" w:rsidSect="004E3F60">
      <w:headerReference w:type="default" r:id="rId19"/>
      <w:footerReference w:type="default" r:id="rId20"/>
      <w:pgSz w:w="11900" w:h="16840"/>
      <w:pgMar w:top="639" w:right="514" w:bottom="426" w:left="851" w:header="211" w:footer="2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38818" w14:textId="77777777" w:rsidR="00105BD5" w:rsidRDefault="00105BD5">
      <w:r>
        <w:separator/>
      </w:r>
    </w:p>
  </w:endnote>
  <w:endnote w:type="continuationSeparator" w:id="0">
    <w:p w14:paraId="67931888" w14:textId="77777777" w:rsidR="00105BD5" w:rsidRDefault="0010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EAAA" w14:textId="1A801F83" w:rsidR="00D36BCD" w:rsidRDefault="00823A7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86D5738" wp14:editId="3C14C6F1">
              <wp:simplePos x="0" y="0"/>
              <wp:positionH relativeFrom="page">
                <wp:posOffset>-607060</wp:posOffset>
              </wp:positionH>
              <wp:positionV relativeFrom="page">
                <wp:posOffset>9830435</wp:posOffset>
              </wp:positionV>
              <wp:extent cx="7302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DE21F" w14:textId="77777777" w:rsidR="00D36BCD" w:rsidRDefault="00000000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D5738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-47.8pt;margin-top:774.05pt;width:5.75pt;height:9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" filled="f" stroked="f">
              <v:textbox style="mso-fit-shape-to-text:t" inset="0,0,0,0">
                <w:txbxContent>
                  <w:p w14:paraId="1ACDE21F" w14:textId="77777777" w:rsidR="00D36BCD" w:rsidRDefault="00000000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7FCC3E" wp14:editId="45CB3D11">
              <wp:simplePos x="0" y="0"/>
              <wp:positionH relativeFrom="page">
                <wp:posOffset>3995420</wp:posOffset>
              </wp:positionH>
              <wp:positionV relativeFrom="page">
                <wp:posOffset>10313035</wp:posOffset>
              </wp:positionV>
              <wp:extent cx="6985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C4B56F" w14:textId="77777777" w:rsidR="00D36BCD" w:rsidRDefault="00000000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7FCC3E" id="Shape 1" o:spid="_x0000_s1028" type="#_x0000_t202" style="position:absolute;margin-left:314.6pt;margin-top:812.05pt;width:5.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" filled="f" stroked="f">
              <v:textbox style="mso-fit-shape-to-text:t" inset="0,0,0,0">
                <w:txbxContent>
                  <w:p w14:paraId="33C4B56F" w14:textId="77777777" w:rsidR="00D36BCD" w:rsidRDefault="00000000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19DC" w14:textId="77777777" w:rsidR="00CF71B4" w:rsidRDefault="00CF71B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A6DF" w14:textId="77777777" w:rsidR="00D36BCD" w:rsidRDefault="00D36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766D" w14:textId="77777777" w:rsidR="00105BD5" w:rsidRDefault="00105BD5"/>
  </w:footnote>
  <w:footnote w:type="continuationSeparator" w:id="0">
    <w:p w14:paraId="27184912" w14:textId="77777777" w:rsidR="00105BD5" w:rsidRDefault="00105B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F21C" w14:textId="77777777" w:rsidR="00CF71B4" w:rsidRDefault="00CF71B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FF6394" wp14:editId="389BF577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3898265" cy="295910"/>
              <wp:effectExtent l="0" t="0" r="0" b="0"/>
              <wp:wrapNone/>
              <wp:docPr id="687203116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26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756932" w14:textId="57BF18EF" w:rsidR="00CF71B4" w:rsidRDefault="00CF71B4" w:rsidP="006C08AD">
                          <w:pPr>
                            <w:pStyle w:val="22"/>
                            <w:shd w:val="clear" w:color="auto" w:fill="auto"/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F639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55.75pt;margin-top:0;width:306.95pt;height:23.3pt;z-index:-251657216;visibility:visible;mso-wrap-style:none;mso-wrap-distance-left:0;mso-wrap-distance-top:0;mso-wrap-distance-right:0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" filled="f" stroked="f">
              <v:textbox style="mso-fit-shape-to-text:t" inset="0,0,0,0">
                <w:txbxContent>
                  <w:p w14:paraId="53756932" w14:textId="57BF18EF" w:rsidR="00CF71B4" w:rsidRDefault="00CF71B4" w:rsidP="006C08AD">
                    <w:pPr>
                      <w:pStyle w:val="22"/>
                      <w:shd w:val="clear" w:color="auto" w:fill="auto"/>
                      <w:ind w:left="567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E50C" w14:textId="2608A93D" w:rsidR="00D36BCD" w:rsidRPr="00CF71B4" w:rsidRDefault="00D36BCD" w:rsidP="00CF71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6EE"/>
    <w:multiLevelType w:val="multilevel"/>
    <w:tmpl w:val="BBD4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01E12"/>
    <w:multiLevelType w:val="multilevel"/>
    <w:tmpl w:val="C44E9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657D2"/>
    <w:multiLevelType w:val="multilevel"/>
    <w:tmpl w:val="BBD4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40A4"/>
    <w:multiLevelType w:val="multilevel"/>
    <w:tmpl w:val="24D8B46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4112CA"/>
    <w:multiLevelType w:val="hybridMultilevel"/>
    <w:tmpl w:val="16D0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D2A4E"/>
    <w:multiLevelType w:val="hybridMultilevel"/>
    <w:tmpl w:val="A05A48E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705950EC"/>
    <w:multiLevelType w:val="multilevel"/>
    <w:tmpl w:val="4E5EC9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394468">
    <w:abstractNumId w:val="0"/>
  </w:num>
  <w:num w:numId="2" w16cid:durableId="537399114">
    <w:abstractNumId w:val="6"/>
  </w:num>
  <w:num w:numId="3" w16cid:durableId="1356542427">
    <w:abstractNumId w:val="3"/>
  </w:num>
  <w:num w:numId="4" w16cid:durableId="323243590">
    <w:abstractNumId w:val="1"/>
  </w:num>
  <w:num w:numId="5" w16cid:durableId="1048068225">
    <w:abstractNumId w:val="5"/>
  </w:num>
  <w:num w:numId="6" w16cid:durableId="782071831">
    <w:abstractNumId w:val="4"/>
  </w:num>
  <w:num w:numId="7" w16cid:durableId="129768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CD"/>
    <w:rsid w:val="000048FB"/>
    <w:rsid w:val="00040CE7"/>
    <w:rsid w:val="000526D8"/>
    <w:rsid w:val="00053E9B"/>
    <w:rsid w:val="00055F2C"/>
    <w:rsid w:val="00057426"/>
    <w:rsid w:val="00057F76"/>
    <w:rsid w:val="00096DB3"/>
    <w:rsid w:val="000B6A84"/>
    <w:rsid w:val="000C2ABB"/>
    <w:rsid w:val="00105BD5"/>
    <w:rsid w:val="001B411C"/>
    <w:rsid w:val="001C411A"/>
    <w:rsid w:val="001C74F1"/>
    <w:rsid w:val="001D1979"/>
    <w:rsid w:val="001D32ED"/>
    <w:rsid w:val="002201AB"/>
    <w:rsid w:val="002474E8"/>
    <w:rsid w:val="00267633"/>
    <w:rsid w:val="00280432"/>
    <w:rsid w:val="00293429"/>
    <w:rsid w:val="002E0038"/>
    <w:rsid w:val="00317205"/>
    <w:rsid w:val="003222DD"/>
    <w:rsid w:val="003763AF"/>
    <w:rsid w:val="00397652"/>
    <w:rsid w:val="003A1A1B"/>
    <w:rsid w:val="003C3937"/>
    <w:rsid w:val="003D556B"/>
    <w:rsid w:val="003E5F3D"/>
    <w:rsid w:val="003F2DD0"/>
    <w:rsid w:val="00442906"/>
    <w:rsid w:val="0045260F"/>
    <w:rsid w:val="004D1747"/>
    <w:rsid w:val="004E1D7E"/>
    <w:rsid w:val="004E3F60"/>
    <w:rsid w:val="00510F84"/>
    <w:rsid w:val="00513053"/>
    <w:rsid w:val="00521F04"/>
    <w:rsid w:val="0053409C"/>
    <w:rsid w:val="00566F6D"/>
    <w:rsid w:val="005958D5"/>
    <w:rsid w:val="005A327C"/>
    <w:rsid w:val="005F61C9"/>
    <w:rsid w:val="005F76D6"/>
    <w:rsid w:val="00610B9F"/>
    <w:rsid w:val="00620A29"/>
    <w:rsid w:val="006218F8"/>
    <w:rsid w:val="00656AEF"/>
    <w:rsid w:val="00670FE5"/>
    <w:rsid w:val="006769B7"/>
    <w:rsid w:val="00695E93"/>
    <w:rsid w:val="006C08AD"/>
    <w:rsid w:val="006E17CF"/>
    <w:rsid w:val="00714639"/>
    <w:rsid w:val="0072394E"/>
    <w:rsid w:val="007245C7"/>
    <w:rsid w:val="00742867"/>
    <w:rsid w:val="00761FC9"/>
    <w:rsid w:val="007803DE"/>
    <w:rsid w:val="007B273C"/>
    <w:rsid w:val="007C0434"/>
    <w:rsid w:val="007D59F3"/>
    <w:rsid w:val="008171EA"/>
    <w:rsid w:val="00823A7D"/>
    <w:rsid w:val="00875D3B"/>
    <w:rsid w:val="0089581F"/>
    <w:rsid w:val="008A1557"/>
    <w:rsid w:val="008D5EA2"/>
    <w:rsid w:val="00902F8A"/>
    <w:rsid w:val="009054FA"/>
    <w:rsid w:val="009634E9"/>
    <w:rsid w:val="00966C36"/>
    <w:rsid w:val="00974464"/>
    <w:rsid w:val="009D284A"/>
    <w:rsid w:val="00A57BCC"/>
    <w:rsid w:val="00A7280C"/>
    <w:rsid w:val="00A87880"/>
    <w:rsid w:val="00AB7E36"/>
    <w:rsid w:val="00AC5090"/>
    <w:rsid w:val="00B00B87"/>
    <w:rsid w:val="00B059F6"/>
    <w:rsid w:val="00B179C0"/>
    <w:rsid w:val="00B24048"/>
    <w:rsid w:val="00B8094C"/>
    <w:rsid w:val="00B80FC7"/>
    <w:rsid w:val="00B83A99"/>
    <w:rsid w:val="00BC0FBE"/>
    <w:rsid w:val="00BC522F"/>
    <w:rsid w:val="00BD10DD"/>
    <w:rsid w:val="00BD634F"/>
    <w:rsid w:val="00BE0FD4"/>
    <w:rsid w:val="00C05BC8"/>
    <w:rsid w:val="00C44586"/>
    <w:rsid w:val="00CB172A"/>
    <w:rsid w:val="00CC259A"/>
    <w:rsid w:val="00CD50F2"/>
    <w:rsid w:val="00CE0F62"/>
    <w:rsid w:val="00CF3543"/>
    <w:rsid w:val="00CF6370"/>
    <w:rsid w:val="00CF71B4"/>
    <w:rsid w:val="00D36BCD"/>
    <w:rsid w:val="00D558DE"/>
    <w:rsid w:val="00D76FAA"/>
    <w:rsid w:val="00DA5851"/>
    <w:rsid w:val="00DB096F"/>
    <w:rsid w:val="00DD36A8"/>
    <w:rsid w:val="00DF2BAA"/>
    <w:rsid w:val="00DF7996"/>
    <w:rsid w:val="00E2635B"/>
    <w:rsid w:val="00E84BF7"/>
    <w:rsid w:val="00EA0025"/>
    <w:rsid w:val="00ED3484"/>
    <w:rsid w:val="00EF2753"/>
    <w:rsid w:val="00F07AB6"/>
    <w:rsid w:val="00F27E91"/>
    <w:rsid w:val="00F52EA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C0A60"/>
  <w15:docId w15:val="{F33A9122-337B-4430-B5C6-9191FC6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72"/>
      <w:szCs w:val="7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00"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252" w:lineRule="auto"/>
      <w:ind w:firstLine="13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60" w:line="252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220" w:line="218" w:lineRule="auto"/>
      <w:jc w:val="center"/>
    </w:pPr>
    <w:rPr>
      <w:rFonts w:ascii="Arial" w:eastAsia="Arial" w:hAnsi="Arial" w:cs="Arial"/>
      <w:b/>
      <w:bCs/>
      <w:color w:val="EBEBEB"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0"/>
      <w:ind w:left="1740"/>
      <w:outlineLvl w:val="0"/>
    </w:pPr>
    <w:rPr>
      <w:rFonts w:ascii="Arial" w:eastAsia="Arial" w:hAnsi="Arial" w:cs="Arial"/>
      <w:b/>
      <w:bCs/>
      <w:color w:val="EBEBEB"/>
      <w:sz w:val="72"/>
      <w:szCs w:val="72"/>
    </w:rPr>
  </w:style>
  <w:style w:type="character" w:styleId="aa">
    <w:name w:val="Hyperlink"/>
    <w:basedOn w:val="a0"/>
    <w:uiPriority w:val="99"/>
    <w:unhideWhenUsed/>
    <w:rsid w:val="00695E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5E9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C41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11A"/>
    <w:rPr>
      <w:color w:val="000000"/>
    </w:rPr>
  </w:style>
  <w:style w:type="paragraph" w:styleId="ae">
    <w:name w:val="footer"/>
    <w:basedOn w:val="a"/>
    <w:link w:val="af"/>
    <w:uiPriority w:val="99"/>
    <w:unhideWhenUsed/>
    <w:rsid w:val="001C41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11A"/>
    <w:rPr>
      <w:color w:val="000000"/>
    </w:rPr>
  </w:style>
  <w:style w:type="paragraph" w:styleId="af0">
    <w:name w:val="List Paragraph"/>
    <w:basedOn w:val="a"/>
    <w:uiPriority w:val="34"/>
    <w:qFormat/>
    <w:rsid w:val="007245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761FC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1FC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1FC9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1FC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1FC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clokomotiv.ru/." TargetMode="External"/><Relationship Id="rId13" Type="http://schemas.openxmlformats.org/officeDocument/2006/relationships/hyperlink" Target="%20https://hclokomotiv.ru" TargetMode="External"/><Relationship Id="rId18" Type="http://schemas.openxmlformats.org/officeDocument/2006/relationships/hyperlink" Target="https://tickets.hclokomoti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hl.ru/" TargetMode="External"/><Relationship Id="rId12" Type="http://schemas.openxmlformats.org/officeDocument/2006/relationships/hyperlink" Target="http://www.khl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ckets.hclokomoti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hl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ickets.hclokomotiv.ru/" TargetMode="External"/><Relationship Id="rId14" Type="http://schemas.openxmlformats.org/officeDocument/2006/relationships/hyperlink" Target="http://www.s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Коровкин</dc:creator>
  <cp:lastModifiedBy>Кирил Коровкин</cp:lastModifiedBy>
  <cp:revision>36</cp:revision>
  <cp:lastPrinted>2024-08-29T07:03:00Z</cp:lastPrinted>
  <dcterms:created xsi:type="dcterms:W3CDTF">2023-11-22T07:34:00Z</dcterms:created>
  <dcterms:modified xsi:type="dcterms:W3CDTF">2024-08-30T11:38:00Z</dcterms:modified>
</cp:coreProperties>
</file>